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AE43C" w14:textId="77777777" w:rsidR="005A0E89" w:rsidRPr="002252E8" w:rsidRDefault="005A0E89" w:rsidP="005A0E89">
      <w:pPr>
        <w:tabs>
          <w:tab w:val="left" w:pos="9639"/>
        </w:tabs>
        <w:spacing w:after="0" w:line="240" w:lineRule="auto"/>
        <w:ind w:left="6372"/>
        <w:jc w:val="right"/>
        <w:rPr>
          <w:rFonts w:cstheme="minorHAnsi"/>
          <w:sz w:val="18"/>
          <w:szCs w:val="18"/>
          <w:lang w:val="en-GB"/>
        </w:rPr>
      </w:pPr>
      <w:bookmarkStart w:id="0" w:name="_GoBack"/>
      <w:bookmarkEnd w:id="0"/>
      <w:r w:rsidRPr="002252E8">
        <w:rPr>
          <w:rFonts w:cstheme="minorHAnsi"/>
          <w:sz w:val="18"/>
          <w:szCs w:val="18"/>
          <w:lang w:val="en-GB"/>
        </w:rPr>
        <w:t>Annex No. 2</w:t>
      </w:r>
    </w:p>
    <w:p w14:paraId="47227D1B" w14:textId="13EB2F70" w:rsidR="005A0E89" w:rsidRPr="002252E8" w:rsidRDefault="005A0E89" w:rsidP="005A0E89">
      <w:pPr>
        <w:tabs>
          <w:tab w:val="left" w:pos="9639"/>
        </w:tabs>
        <w:spacing w:after="0" w:line="240" w:lineRule="auto"/>
        <w:ind w:left="6372"/>
        <w:jc w:val="right"/>
        <w:rPr>
          <w:rFonts w:cstheme="minorHAnsi"/>
          <w:sz w:val="18"/>
          <w:szCs w:val="18"/>
          <w:lang w:val="en-GB"/>
        </w:rPr>
      </w:pPr>
      <w:r w:rsidRPr="002252E8">
        <w:rPr>
          <w:rFonts w:cstheme="minorHAnsi"/>
          <w:sz w:val="18"/>
          <w:szCs w:val="18"/>
          <w:lang w:val="en-GB"/>
        </w:rPr>
        <w:t xml:space="preserve">to the Resolution </w:t>
      </w:r>
      <w:r w:rsidR="00166F16" w:rsidRPr="002252E8">
        <w:rPr>
          <w:rFonts w:cstheme="minorHAnsi"/>
          <w:sz w:val="18"/>
          <w:szCs w:val="18"/>
          <w:lang w:val="en-GB"/>
        </w:rPr>
        <w:t>No</w:t>
      </w:r>
      <w:r w:rsidRPr="002252E8">
        <w:rPr>
          <w:rFonts w:cstheme="minorHAnsi"/>
          <w:sz w:val="18"/>
          <w:szCs w:val="18"/>
          <w:lang w:val="en-GB"/>
        </w:rPr>
        <w:t xml:space="preserve">. </w:t>
      </w:r>
      <w:r w:rsidR="002D7088" w:rsidRPr="002252E8">
        <w:rPr>
          <w:rFonts w:cstheme="minorHAnsi"/>
          <w:sz w:val="18"/>
          <w:szCs w:val="18"/>
          <w:lang w:val="en-GB"/>
        </w:rPr>
        <w:t>3467</w:t>
      </w:r>
    </w:p>
    <w:p w14:paraId="11264E34" w14:textId="3CC268D4" w:rsidR="005A0E89" w:rsidRPr="002252E8" w:rsidRDefault="005A0E89" w:rsidP="00692085">
      <w:pPr>
        <w:tabs>
          <w:tab w:val="left" w:pos="9639"/>
        </w:tabs>
        <w:spacing w:after="0" w:line="240" w:lineRule="auto"/>
        <w:jc w:val="right"/>
        <w:rPr>
          <w:rFonts w:cstheme="minorHAnsi"/>
          <w:sz w:val="18"/>
          <w:szCs w:val="18"/>
          <w:lang w:val="en-GB"/>
        </w:rPr>
      </w:pPr>
      <w:r w:rsidRPr="002252E8">
        <w:rPr>
          <w:rFonts w:cstheme="minorHAnsi"/>
          <w:sz w:val="18"/>
          <w:szCs w:val="18"/>
          <w:lang w:val="en-GB"/>
        </w:rPr>
        <w:t xml:space="preserve">of the </w:t>
      </w:r>
      <w:r w:rsidR="00166F16" w:rsidRPr="002252E8">
        <w:rPr>
          <w:rFonts w:cstheme="minorHAnsi"/>
          <w:sz w:val="18"/>
          <w:szCs w:val="18"/>
          <w:lang w:val="en-GB"/>
        </w:rPr>
        <w:t xml:space="preserve">Senate of the </w:t>
      </w:r>
      <w:r w:rsidRPr="002252E8">
        <w:rPr>
          <w:rFonts w:cstheme="minorHAnsi"/>
          <w:sz w:val="18"/>
          <w:szCs w:val="18"/>
          <w:lang w:val="en-GB"/>
        </w:rPr>
        <w:t>University of Bialystok</w:t>
      </w:r>
    </w:p>
    <w:p w14:paraId="0592C8C2" w14:textId="093C67AF" w:rsidR="005A0E89" w:rsidRPr="002252E8" w:rsidRDefault="00166F16" w:rsidP="005A0E89">
      <w:pPr>
        <w:spacing w:after="0" w:line="240" w:lineRule="auto"/>
        <w:ind w:left="5886" w:firstLine="495"/>
        <w:jc w:val="right"/>
        <w:rPr>
          <w:rFonts w:cstheme="minorHAnsi"/>
          <w:sz w:val="16"/>
          <w:szCs w:val="16"/>
          <w:lang w:val="en-US"/>
        </w:rPr>
      </w:pPr>
      <w:r w:rsidRPr="002252E8">
        <w:rPr>
          <w:rFonts w:cstheme="minorHAnsi"/>
          <w:sz w:val="18"/>
          <w:szCs w:val="18"/>
          <w:lang w:val="en-US"/>
        </w:rPr>
        <w:t>dated</w:t>
      </w:r>
      <w:r w:rsidR="002D7088" w:rsidRPr="002252E8">
        <w:rPr>
          <w:rFonts w:cstheme="minorHAnsi"/>
          <w:sz w:val="18"/>
          <w:szCs w:val="18"/>
          <w:lang w:val="en-US"/>
        </w:rPr>
        <w:t xml:space="preserve"> December</w:t>
      </w:r>
      <w:r w:rsidR="004C21B0" w:rsidRPr="002252E8">
        <w:rPr>
          <w:rFonts w:cstheme="minorHAnsi"/>
          <w:sz w:val="18"/>
          <w:szCs w:val="18"/>
          <w:lang w:val="en-US"/>
        </w:rPr>
        <w:t xml:space="preserve"> </w:t>
      </w:r>
      <w:r w:rsidR="002D7088" w:rsidRPr="002252E8">
        <w:rPr>
          <w:rFonts w:cstheme="minorHAnsi"/>
          <w:sz w:val="18"/>
          <w:szCs w:val="18"/>
          <w:lang w:val="en-US"/>
        </w:rPr>
        <w:t xml:space="preserve">18, </w:t>
      </w:r>
      <w:r w:rsidR="005A0E89" w:rsidRPr="002252E8">
        <w:rPr>
          <w:rFonts w:cstheme="minorHAnsi"/>
          <w:sz w:val="18"/>
          <w:szCs w:val="18"/>
          <w:lang w:val="en-US"/>
        </w:rPr>
        <w:t>202</w:t>
      </w:r>
      <w:r w:rsidR="002D7088" w:rsidRPr="002252E8">
        <w:rPr>
          <w:rFonts w:cstheme="minorHAnsi"/>
          <w:sz w:val="18"/>
          <w:szCs w:val="18"/>
          <w:lang w:val="en-US"/>
        </w:rPr>
        <w:t>4</w:t>
      </w:r>
    </w:p>
    <w:p w14:paraId="6B2C5FDD" w14:textId="77777777" w:rsidR="005A0E89" w:rsidRPr="0043755F" w:rsidRDefault="005A0E89" w:rsidP="005A0E8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 w:eastAsia="pl-PL"/>
        </w:rPr>
      </w:pPr>
      <w:r w:rsidRPr="0043755F">
        <w:rPr>
          <w:rFonts w:eastAsia="Times New Roman" w:cstheme="minorHAnsi"/>
          <w:b/>
          <w:bCs/>
          <w:sz w:val="24"/>
          <w:szCs w:val="24"/>
          <w:lang w:val="en-GB" w:eastAsia="pl-PL"/>
        </w:rPr>
        <w:t>……………………………………………………………………..</w:t>
      </w:r>
    </w:p>
    <w:p w14:paraId="206693A1" w14:textId="77777777" w:rsidR="005A0E89" w:rsidRPr="0043755F" w:rsidRDefault="005A0E89" w:rsidP="005A0E89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18"/>
          <w:szCs w:val="18"/>
          <w:lang w:val="en-GB" w:eastAsia="pl-PL"/>
        </w:rPr>
      </w:pPr>
      <w:r w:rsidRPr="0043755F">
        <w:rPr>
          <w:rFonts w:eastAsia="Times New Roman" w:cstheme="minorHAnsi"/>
          <w:b/>
          <w:bCs/>
          <w:sz w:val="18"/>
          <w:szCs w:val="18"/>
          <w:lang w:val="en-GB" w:eastAsia="pl-PL"/>
        </w:rPr>
        <w:t>Candidate’s name and surname</w:t>
      </w:r>
    </w:p>
    <w:p w14:paraId="1A3A4229" w14:textId="77777777" w:rsidR="005A0E89" w:rsidRPr="0043755F" w:rsidRDefault="005A0E89" w:rsidP="005A0E89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sz w:val="18"/>
          <w:szCs w:val="18"/>
          <w:lang w:val="en-GB" w:eastAsia="pl-PL"/>
        </w:rPr>
      </w:pPr>
    </w:p>
    <w:p w14:paraId="4808DAFD" w14:textId="77777777" w:rsidR="005A0E89" w:rsidRPr="0043755F" w:rsidRDefault="00C545B3" w:rsidP="005A0E89">
      <w:pPr>
        <w:spacing w:line="254" w:lineRule="auto"/>
        <w:jc w:val="center"/>
        <w:rPr>
          <w:rFonts w:eastAsia="Times New Roman" w:cstheme="minorHAnsi"/>
          <w:b/>
          <w:bCs/>
          <w:smallCaps/>
          <w:sz w:val="28"/>
          <w:szCs w:val="24"/>
          <w:lang w:val="en-GB" w:eastAsia="pl-PL"/>
        </w:rPr>
      </w:pPr>
      <w:r w:rsidRPr="0043755F">
        <w:rPr>
          <w:rFonts w:eastAsia="Times New Roman" w:cstheme="minorHAnsi"/>
          <w:b/>
          <w:bCs/>
          <w:smallCaps/>
          <w:sz w:val="28"/>
          <w:szCs w:val="24"/>
          <w:lang w:val="en-GB" w:eastAsia="pl-PL"/>
        </w:rPr>
        <w:t xml:space="preserve">candidate </w:t>
      </w:r>
      <w:r w:rsidR="005A0E89" w:rsidRPr="0043755F">
        <w:rPr>
          <w:rFonts w:eastAsia="Times New Roman" w:cstheme="minorHAnsi"/>
          <w:b/>
          <w:bCs/>
          <w:smallCaps/>
          <w:sz w:val="28"/>
          <w:szCs w:val="24"/>
          <w:lang w:val="en-GB" w:eastAsia="pl-PL"/>
        </w:rPr>
        <w:t xml:space="preserve">questionnaire </w:t>
      </w:r>
    </w:p>
    <w:p w14:paraId="16C5E950" w14:textId="2C3F8DAA" w:rsidR="004E3024" w:rsidRPr="005C423A" w:rsidRDefault="00166F16" w:rsidP="00EC07D4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</w:pPr>
      <w:r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for </w:t>
      </w:r>
      <w:r w:rsidR="005A0E89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the Doctoral School of </w:t>
      </w:r>
      <w:r w:rsidR="008C6ED3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the University of Bialystok</w:t>
      </w:r>
      <w:r w:rsidR="00D157BC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 </w:t>
      </w:r>
      <w:r w:rsidR="005A0E89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in the </w:t>
      </w:r>
      <w:r w:rsidR="00D157BC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scientific </w:t>
      </w:r>
      <w:r w:rsidR="005A0E89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discipline</w:t>
      </w:r>
      <w:r w:rsidR="006758BE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 of</w:t>
      </w:r>
      <w:r w:rsidR="00D157BC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:</w:t>
      </w:r>
    </w:p>
    <w:p w14:paraId="41946DE4" w14:textId="6C3DB85A" w:rsidR="004E3024" w:rsidRPr="005C423A" w:rsidRDefault="004E3024" w:rsidP="00EC07D4">
      <w:pPr>
        <w:spacing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vertAlign w:val="superscript"/>
          <w:lang w:val="en-GB" w:eastAsia="pl-PL"/>
        </w:rPr>
      </w:pPr>
      <w:r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Mathematics/Biological Sciences/Chemi</w:t>
      </w:r>
      <w:r w:rsidR="009608F4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cal</w:t>
      </w:r>
      <w:r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 xml:space="preserve"> Sciences/Physic</w:t>
      </w:r>
      <w:r w:rsidR="00435C3B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lang w:val="en-GB" w:eastAsia="pl-PL"/>
        </w:rPr>
        <w:t>al Sciences</w:t>
      </w:r>
      <w:r w:rsidR="00B07296" w:rsidRPr="005C423A">
        <w:rPr>
          <w:rFonts w:eastAsia="Times New Roman" w:cstheme="minorHAnsi"/>
          <w:b/>
          <w:bCs/>
          <w:color w:val="000000" w:themeColor="text1"/>
          <w:sz w:val="24"/>
          <w:szCs w:val="24"/>
          <w:vertAlign w:val="superscript"/>
          <w:lang w:val="en-GB" w:eastAsia="pl-PL"/>
        </w:rPr>
        <w:t>1</w:t>
      </w:r>
    </w:p>
    <w:p w14:paraId="7ED303A9" w14:textId="77777777" w:rsidR="00166F16" w:rsidRDefault="00166F16" w:rsidP="0049483E">
      <w:pPr>
        <w:spacing w:line="254" w:lineRule="auto"/>
        <w:rPr>
          <w:rFonts w:eastAsia="Times New Roman" w:cstheme="minorHAnsi"/>
          <w:bCs/>
          <w:color w:val="FF0000"/>
          <w:sz w:val="24"/>
          <w:szCs w:val="24"/>
          <w:lang w:val="en-GB" w:eastAsia="pl-PL"/>
        </w:rPr>
      </w:pPr>
    </w:p>
    <w:p w14:paraId="764896C5" w14:textId="00405CBD" w:rsidR="005A0E89" w:rsidRPr="005C423A" w:rsidRDefault="00FD0301" w:rsidP="0049483E">
      <w:pPr>
        <w:spacing w:line="254" w:lineRule="auto"/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</w:pPr>
      <w:r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Academic title, academic degree</w:t>
      </w:r>
      <w:r w:rsidR="00233FC3"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, n</w:t>
      </w:r>
      <w:r w:rsidR="005A0E89"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ame and surname of the Master’s thesis’s supervisor</w:t>
      </w:r>
      <w:r w:rsidR="00166F16"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:</w:t>
      </w:r>
    </w:p>
    <w:p w14:paraId="59CD06B1" w14:textId="77777777" w:rsidR="005A0E89" w:rsidRPr="005C423A" w:rsidRDefault="005A0E89" w:rsidP="005A0E89">
      <w:pPr>
        <w:spacing w:line="252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</w:pPr>
      <w:r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…………………………………………………………………………………………………</w:t>
      </w:r>
      <w:r w:rsidR="008E54F3"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>……………………………………..</w:t>
      </w:r>
    </w:p>
    <w:p w14:paraId="29868959" w14:textId="15D0B186" w:rsidR="005A0E89" w:rsidRPr="0043755F" w:rsidRDefault="00306F51" w:rsidP="005A0E89">
      <w:pPr>
        <w:spacing w:line="252" w:lineRule="auto"/>
        <w:jc w:val="both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5C423A">
        <w:rPr>
          <w:rFonts w:eastAsia="Times New Roman" w:cstheme="minorHAnsi"/>
          <w:bCs/>
          <w:color w:val="000000" w:themeColor="text1"/>
          <w:sz w:val="24"/>
          <w:szCs w:val="24"/>
          <w:lang w:val="en-GB" w:eastAsia="pl-PL"/>
        </w:rPr>
        <w:t xml:space="preserve">Academic title, academic degree, </w:t>
      </w:r>
      <w:r>
        <w:rPr>
          <w:rFonts w:eastAsia="Times New Roman" w:cstheme="minorHAnsi"/>
          <w:bCs/>
          <w:sz w:val="24"/>
          <w:szCs w:val="24"/>
          <w:lang w:val="en-GB" w:eastAsia="pl-PL"/>
        </w:rPr>
        <w:t>n</w:t>
      </w:r>
      <w:r w:rsidR="005A0E89" w:rsidRPr="0043755F">
        <w:rPr>
          <w:rFonts w:eastAsia="Times New Roman" w:cstheme="minorHAnsi"/>
          <w:bCs/>
          <w:sz w:val="24"/>
          <w:szCs w:val="24"/>
          <w:lang w:val="en-GB" w:eastAsia="pl-PL"/>
        </w:rPr>
        <w:t xml:space="preserve">ame and surname of </w:t>
      </w:r>
      <w:r w:rsidR="00166F16">
        <w:rPr>
          <w:rFonts w:eastAsia="Times New Roman" w:cstheme="minorHAnsi"/>
          <w:bCs/>
          <w:sz w:val="24"/>
          <w:szCs w:val="24"/>
          <w:lang w:val="en-GB" w:eastAsia="pl-PL"/>
        </w:rPr>
        <w:t>the</w:t>
      </w:r>
      <w:r w:rsidR="00166F16" w:rsidRPr="0043755F">
        <w:rPr>
          <w:rFonts w:eastAsia="Times New Roman" w:cstheme="minorHAnsi"/>
          <w:bCs/>
          <w:sz w:val="24"/>
          <w:szCs w:val="24"/>
          <w:lang w:val="en-GB" w:eastAsia="pl-PL"/>
        </w:rPr>
        <w:t xml:space="preserve"> </w:t>
      </w:r>
      <w:r w:rsidR="005A0E89" w:rsidRPr="0043755F">
        <w:rPr>
          <w:rFonts w:eastAsia="Times New Roman" w:cstheme="minorHAnsi"/>
          <w:bCs/>
          <w:sz w:val="24"/>
          <w:szCs w:val="24"/>
          <w:lang w:val="en-GB" w:eastAsia="pl-PL"/>
        </w:rPr>
        <w:t xml:space="preserve">potential supervisor of </w:t>
      </w:r>
      <w:r w:rsidR="003E61C4">
        <w:rPr>
          <w:rFonts w:eastAsia="Times New Roman" w:cstheme="minorHAnsi"/>
          <w:bCs/>
          <w:sz w:val="24"/>
          <w:szCs w:val="24"/>
          <w:lang w:val="en-GB" w:eastAsia="pl-PL"/>
        </w:rPr>
        <w:t xml:space="preserve">the </w:t>
      </w:r>
      <w:r w:rsidR="005A0E89" w:rsidRPr="0043755F">
        <w:rPr>
          <w:rFonts w:eastAsia="Times New Roman" w:cstheme="minorHAnsi"/>
          <w:bCs/>
          <w:sz w:val="24"/>
          <w:szCs w:val="24"/>
          <w:lang w:val="en-GB" w:eastAsia="pl-PL"/>
        </w:rPr>
        <w:t>doctoral dissertation</w:t>
      </w:r>
      <w:r w:rsidR="00166F16">
        <w:rPr>
          <w:rFonts w:eastAsia="Times New Roman" w:cstheme="minorHAnsi"/>
          <w:bCs/>
          <w:sz w:val="24"/>
          <w:szCs w:val="24"/>
          <w:lang w:val="en-GB" w:eastAsia="pl-PL"/>
        </w:rPr>
        <w:t>:</w:t>
      </w:r>
    </w:p>
    <w:p w14:paraId="294FD507" w14:textId="77777777" w:rsidR="005A0E89" w:rsidRPr="0043755F" w:rsidRDefault="005A0E89" w:rsidP="005A0E89">
      <w:pPr>
        <w:spacing w:line="252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43755F">
        <w:rPr>
          <w:rFonts w:eastAsia="Times New Roman" w:cstheme="minorHAnsi"/>
          <w:bCs/>
          <w:sz w:val="24"/>
          <w:szCs w:val="24"/>
          <w:lang w:val="en-GB" w:eastAsia="pl-PL"/>
        </w:rPr>
        <w:t>…………………………………………………………………………………………………</w:t>
      </w:r>
      <w:r w:rsidR="001E244D">
        <w:rPr>
          <w:rFonts w:eastAsia="Times New Roman" w:cstheme="minorHAnsi"/>
          <w:bCs/>
          <w:sz w:val="24"/>
          <w:szCs w:val="24"/>
          <w:lang w:val="en-GB" w:eastAsia="pl-PL"/>
        </w:rPr>
        <w:t>……………………………………….</w:t>
      </w:r>
    </w:p>
    <w:p w14:paraId="76AC4222" w14:textId="77777777" w:rsidR="005A0E89" w:rsidRPr="0043755F" w:rsidRDefault="005A0E89" w:rsidP="005A0E89">
      <w:pPr>
        <w:spacing w:line="252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43755F">
        <w:rPr>
          <w:rFonts w:eastAsia="Times New Roman" w:cstheme="minorHAnsi"/>
          <w:bCs/>
          <w:sz w:val="24"/>
          <w:szCs w:val="24"/>
          <w:lang w:val="en-GB" w:eastAsia="pl-PL"/>
        </w:rPr>
        <w:t>…………………………………………………………………………………………………</w:t>
      </w:r>
      <w:r w:rsidR="001E244D">
        <w:rPr>
          <w:rFonts w:eastAsia="Times New Roman" w:cstheme="minorHAnsi"/>
          <w:bCs/>
          <w:sz w:val="24"/>
          <w:szCs w:val="24"/>
          <w:lang w:val="en-GB" w:eastAsia="pl-PL"/>
        </w:rPr>
        <w:t>………………………………………</w:t>
      </w: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1895"/>
        <w:gridCol w:w="1180"/>
        <w:gridCol w:w="965"/>
        <w:gridCol w:w="861"/>
        <w:gridCol w:w="1037"/>
        <w:gridCol w:w="1228"/>
        <w:gridCol w:w="1293"/>
      </w:tblGrid>
      <w:tr w:rsidR="005A0E89" w:rsidRPr="0043755F" w14:paraId="1CCFFDD5" w14:textId="77777777" w:rsidTr="0069496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55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Item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FE79" w14:textId="02371AC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Criteri</w:t>
            </w:r>
            <w:r w:rsidR="00166F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on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4252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Document number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FE0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To be filled in by the candidate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747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A number of points awarded by the Commission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601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Maximum number of points</w:t>
            </w:r>
          </w:p>
        </w:tc>
      </w:tr>
      <w:tr w:rsidR="005A0E89" w:rsidRPr="0043755F" w14:paraId="093B7641" w14:textId="77777777" w:rsidTr="005A0E89">
        <w:trPr>
          <w:trHeight w:val="567"/>
        </w:trPr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8335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STAGE I</w:t>
            </w:r>
          </w:p>
        </w:tc>
      </w:tr>
      <w:tr w:rsidR="005A0E89" w:rsidRPr="0043755F" w14:paraId="09BF9931" w14:textId="77777777" w:rsidTr="0069496B">
        <w:trPr>
          <w:trHeight w:val="46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19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8E4E" w14:textId="1D2BB716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 xml:space="preserve">Average grade received during first-cycle and </w:t>
            </w:r>
            <w:r w:rsidR="00166F16"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second</w:t>
            </w:r>
            <w:r w:rsidR="00166F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-</w:t>
            </w: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cycle or long</w:t>
            </w:r>
            <w:r w:rsidR="00166F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-</w:t>
            </w: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 xml:space="preserve">cycle master’s degree studies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</w:t>
            </w:r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as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indicated in the supplement to the diploma)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C9D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5AA1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  <w:t>first-cycle studies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92ED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  <w:t>second-cycle studies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008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  <w:t>long-cycle Master’s degree studies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D9A5E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BE0480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10</w:t>
            </w:r>
          </w:p>
        </w:tc>
      </w:tr>
      <w:tr w:rsidR="005A0E89" w:rsidRPr="0043755F" w14:paraId="798FF048" w14:textId="77777777" w:rsidTr="0069496B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957D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A817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F5E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7C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486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84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8E2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110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0B1DC8D0" w14:textId="77777777" w:rsidTr="0069496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E28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2.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564B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Documented scientific activity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61C0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28</w:t>
            </w:r>
          </w:p>
        </w:tc>
      </w:tr>
      <w:tr w:rsidR="005A0E89" w:rsidRPr="0043755F" w14:paraId="41FA504C" w14:textId="77777777" w:rsidTr="0069496B">
        <w:trPr>
          <w:trHeight w:val="42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80AC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a)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4C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Reviewed scientific publications, published or accepted for publishing (max. 4)</w:t>
            </w:r>
          </w:p>
          <w:p w14:paraId="5FDACD04" w14:textId="77777777" w:rsidR="005A0E89" w:rsidRPr="0043755F" w:rsidRDefault="005A0E89" w:rsidP="00DB5D5E">
            <w:pPr>
              <w:numPr>
                <w:ilvl w:val="0"/>
                <w:numId w:val="1"/>
              </w:numPr>
              <w:spacing w:line="240" w:lineRule="auto"/>
              <w:ind w:left="179" w:hanging="142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monographs or chapters in monographs</w:t>
            </w:r>
          </w:p>
          <w:p w14:paraId="67F80D8F" w14:textId="77777777" w:rsidR="005A0E89" w:rsidRPr="0043755F" w:rsidRDefault="005A0E89" w:rsidP="00DB5D5E">
            <w:pPr>
              <w:numPr>
                <w:ilvl w:val="0"/>
                <w:numId w:val="1"/>
              </w:numPr>
              <w:spacing w:line="240" w:lineRule="auto"/>
              <w:ind w:left="179" w:hanging="142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articles in journals</w:t>
            </w:r>
          </w:p>
          <w:p w14:paraId="322D1180" w14:textId="77777777" w:rsidR="005A0E89" w:rsidRPr="0043755F" w:rsidRDefault="005A0E89" w:rsidP="00DB5D5E">
            <w:pPr>
              <w:numPr>
                <w:ilvl w:val="0"/>
                <w:numId w:val="1"/>
              </w:numPr>
              <w:spacing w:line="240" w:lineRule="auto"/>
              <w:ind w:left="179" w:hanging="142"/>
              <w:jc w:val="both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  <w:t>Internet publications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A3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B1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3ECC2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BED4E5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10</w:t>
            </w:r>
          </w:p>
        </w:tc>
      </w:tr>
      <w:tr w:rsidR="005A0E89" w:rsidRPr="0043755F" w14:paraId="616FD4CF" w14:textId="77777777" w:rsidTr="0069496B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E28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99C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0C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41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F69F2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47A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39993D27" w14:textId="77777777" w:rsidTr="0069496B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F6E6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860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EC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08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8A0A6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F78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53479DAA" w14:textId="77777777" w:rsidTr="0069496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3D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DE24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A8B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A9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432EE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4D1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08E0906" w14:textId="77777777" w:rsidTr="0069496B">
        <w:trPr>
          <w:trHeight w:val="45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77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b)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B4D3" w14:textId="2B94BE3A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Active participation in scientific conferences and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lastRenderedPageBreak/>
              <w:t>seminars, e.g. presentation</w:t>
            </w:r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s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, poster</w:t>
            </w:r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s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(max. 4)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B4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5F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C2E5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0A91F3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4</w:t>
            </w:r>
          </w:p>
        </w:tc>
      </w:tr>
      <w:tr w:rsidR="005A0E89" w:rsidRPr="0043755F" w14:paraId="6885B156" w14:textId="77777777" w:rsidTr="0069496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451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F68E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1D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8E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A794E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573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3713B94" w14:textId="77777777" w:rsidTr="0069496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11CC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BFC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32D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AC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490DB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F204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2B99D988" w14:textId="77777777" w:rsidTr="0069496B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21D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8F7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AE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1C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51356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9F45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2397D05E" w14:textId="77777777" w:rsidTr="0069496B">
        <w:trPr>
          <w:trHeight w:val="849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0A7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c)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7C2" w14:textId="045287FF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Participation in </w:t>
            </w:r>
            <w:r w:rsidR="00166F16"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competiti</w:t>
            </w:r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ve</w:t>
            </w:r>
            <w:r w:rsidR="00166F16"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research projects</w:t>
            </w:r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,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 e.g. NCN, </w:t>
            </w:r>
            <w:proofErr w:type="spellStart"/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NCBiR</w:t>
            </w:r>
            <w:proofErr w:type="spellEnd"/>
            <w:r w:rsidR="00166F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(max. 2)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53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3B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8238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80294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2</w:t>
            </w:r>
          </w:p>
        </w:tc>
      </w:tr>
      <w:tr w:rsidR="005A0E89" w:rsidRPr="0043755F" w14:paraId="7DB1F61E" w14:textId="77777777" w:rsidTr="0069496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F82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7B0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392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6E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3821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BECF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6D8BA22" w14:textId="77777777" w:rsidTr="0069496B">
        <w:trPr>
          <w:trHeight w:val="12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E4D2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d)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2C4" w14:textId="7A07D769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awards or scholarships granted by a 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competent minister of higher education and science</w:t>
            </w: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, other science/research scholarships granted by institutions other than the candidate’s alma mater, and a 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diploma of graduation with distinction</w:t>
            </w: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(max. 2)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5C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E6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C380D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3EFF67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8</w:t>
            </w:r>
          </w:p>
        </w:tc>
      </w:tr>
      <w:tr w:rsidR="005A0E89" w:rsidRPr="0043755F" w14:paraId="1239DB33" w14:textId="77777777" w:rsidTr="0069496B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682C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0DD7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13C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CB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4E4DD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531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27309FDA" w14:textId="77777777" w:rsidTr="0069496B">
        <w:trPr>
          <w:trHeight w:val="78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E35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e)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095F" w14:textId="5CE1036F" w:rsidR="005A0E89" w:rsidRPr="0043755F" w:rsidRDefault="005A0E8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awards or honours for </w:t>
            </w:r>
            <w:r w:rsidR="00166F16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the</w:t>
            </w:r>
            <w:r w:rsidR="00166F16"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</w:t>
            </w:r>
            <w:r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diploma thesis and/or </w:t>
            </w:r>
            <w:r w:rsidR="00166F16"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activit</w:t>
            </w:r>
            <w:r w:rsidR="00166F16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ies</w:t>
            </w:r>
            <w:r w:rsidR="00166F16"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</w:t>
            </w:r>
            <w:r w:rsidR="00787765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related to</w:t>
            </w:r>
            <w:r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scientific research</w:t>
            </w:r>
            <w:r w:rsidRPr="0043755F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(max. 2)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50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2CA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3146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83BE84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4</w:t>
            </w:r>
          </w:p>
        </w:tc>
      </w:tr>
      <w:tr w:rsidR="005A0E89" w:rsidRPr="0043755F" w14:paraId="68B7FC48" w14:textId="77777777" w:rsidTr="0069496B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3621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1DB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51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B5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42ABD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CAB4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9F41CDE" w14:textId="77777777" w:rsidTr="0069496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4C6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3.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14D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Other documented scientific and organizational achievements of the candidate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BBF3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12</w:t>
            </w:r>
          </w:p>
        </w:tc>
      </w:tr>
      <w:tr w:rsidR="005A0E89" w:rsidRPr="0043755F" w14:paraId="757EE120" w14:textId="77777777" w:rsidTr="0069496B">
        <w:trPr>
          <w:trHeight w:val="363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1DFB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a)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FBE7" w14:textId="1753C70D" w:rsidR="005A0E89" w:rsidRPr="0043755F" w:rsidRDefault="005A0E8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3755F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International scholarship, e.g. Erasmus+, MOST, scientific internships</w:t>
            </w: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(not covered by the study programme), schools organized by higher education </w:t>
            </w:r>
            <w:r w:rsidR="0078776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institutions</w:t>
            </w:r>
            <w:r w:rsidR="00787765"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or research </w:t>
            </w:r>
            <w:proofErr w:type="spellStart"/>
            <w:r w:rsidR="0078776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centers</w:t>
            </w:r>
            <w:proofErr w:type="spellEnd"/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, completion of postgraduate study.</w:t>
            </w:r>
          </w:p>
          <w:p w14:paraId="56129EF7" w14:textId="52D93EC4" w:rsidR="005A0E89" w:rsidRPr="0043755F" w:rsidRDefault="005A0E8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Participation </w:t>
            </w:r>
            <w:r w:rsidR="00787765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lasting 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longer than a week is recognized as participation in the school. </w:t>
            </w:r>
            <w:r w:rsidR="00787765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An i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nternship is understood as a scientific stay </w:t>
            </w:r>
            <w:r w:rsidR="00787765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at</w:t>
            </w:r>
            <w:r w:rsidR="00787765"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 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another scientific centre/university </w:t>
            </w:r>
            <w:r w:rsidR="00787765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lasting more 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than a week</w:t>
            </w:r>
            <w:r w:rsidRPr="0043755F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23693F9A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(max. 1)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09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84D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8F02B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67A055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2</w:t>
            </w:r>
          </w:p>
        </w:tc>
      </w:tr>
      <w:tr w:rsidR="005A0E89" w:rsidRPr="0043755F" w14:paraId="23DB480A" w14:textId="77777777" w:rsidTr="0069496B">
        <w:trPr>
          <w:trHeight w:val="779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796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b)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D96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43755F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proficiency in modern foreign languages at least at C1 level</w:t>
            </w:r>
            <w:r w:rsidRPr="0043755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GB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GB" w:eastAsia="pl-PL"/>
              </w:rPr>
              <w:t>(max. 2)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9B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7DD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EF51F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2851EA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4</w:t>
            </w:r>
          </w:p>
        </w:tc>
      </w:tr>
      <w:tr w:rsidR="005A0E89" w:rsidRPr="0043755F" w14:paraId="4AA1B24D" w14:textId="77777777" w:rsidTr="0069496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6CCB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452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00E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2F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47FA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BED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7A599EE2" w14:textId="77777777" w:rsidTr="0069496B">
        <w:trPr>
          <w:trHeight w:val="548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1E7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lastRenderedPageBreak/>
              <w:t>c)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4FD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GB" w:eastAsia="pl-PL"/>
              </w:rPr>
              <w:t>Other scientific activity:</w:t>
            </w:r>
          </w:p>
          <w:p w14:paraId="46DB9520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GB" w:eastAsia="pl-PL"/>
              </w:rPr>
              <w:t xml:space="preserve"> 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- activity in a student research group</w:t>
            </w:r>
          </w:p>
          <w:p w14:paraId="70F4D6F2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- </w:t>
            </w:r>
            <w:r w:rsidRPr="0043755F">
              <w:rPr>
                <w:rFonts w:asciiTheme="minorHAnsi" w:hAnsiTheme="minorHAnsi" w:cstheme="minorHAnsi"/>
                <w:sz w:val="16"/>
                <w:lang w:val="en-GB"/>
              </w:rPr>
              <w:t>candidate’s activity in popularization of science</w:t>
            </w:r>
            <w:r w:rsidRPr="0043755F">
              <w:rPr>
                <w:rFonts w:asciiTheme="minorHAnsi" w:hAnsiTheme="minorHAnsi" w:cstheme="minorHAnsi"/>
                <w:bCs/>
                <w:sz w:val="8"/>
                <w:szCs w:val="16"/>
                <w:lang w:val="en-GB"/>
              </w:rPr>
              <w:t xml:space="preserve"> </w:t>
            </w:r>
            <w:r w:rsidRPr="0043755F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– </w:t>
            </w:r>
            <w:r w:rsidRPr="0043755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participation in workshops and trainings enhancing skills and competences obtained by the candidate in the education process</w:t>
            </w:r>
            <w:r w:rsidRPr="0043755F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Pr="0043755F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GB" w:eastAsia="pl-PL"/>
              </w:rPr>
              <w:t>(max. 6)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87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B67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1C05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CFFAF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6</w:t>
            </w:r>
          </w:p>
        </w:tc>
      </w:tr>
      <w:tr w:rsidR="005A0E89" w:rsidRPr="0043755F" w14:paraId="305CC03F" w14:textId="77777777" w:rsidTr="0069496B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AC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2670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C0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75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D9C8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81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2D410AA" w14:textId="77777777" w:rsidTr="0069496B">
        <w:trPr>
          <w:trHeight w:val="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1091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8927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E6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11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A653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7CB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03117F94" w14:textId="77777777" w:rsidTr="0069496B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FC08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BA89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EE3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A58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C76E6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158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4D951BAC" w14:textId="77777777" w:rsidTr="0069496B">
        <w:trPr>
          <w:trHeight w:val="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5BD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0D9D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45F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D29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6872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D2C9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250BF569" w14:textId="77777777" w:rsidTr="0069496B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673B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22CA" w14:textId="77777777" w:rsidR="005A0E89" w:rsidRPr="0043755F" w:rsidRDefault="005A0E89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001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A10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CE8E65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5F5B" w14:textId="77777777" w:rsidR="005A0E89" w:rsidRPr="0043755F" w:rsidRDefault="005A0E89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</w:p>
        </w:tc>
      </w:tr>
      <w:tr w:rsidR="005A0E89" w:rsidRPr="0043755F" w14:paraId="12DFFBD1" w14:textId="77777777" w:rsidTr="0069496B">
        <w:trPr>
          <w:trHeight w:val="567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E55" w14:textId="77777777" w:rsidR="005A0E89" w:rsidRPr="0043755F" w:rsidRDefault="005A0E89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Total points for stage 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55DC4" w14:textId="77777777" w:rsidR="005A0E89" w:rsidRPr="0043755F" w:rsidRDefault="005A0E8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2B0EB4" w14:textId="77777777" w:rsidR="005A0E89" w:rsidRPr="0043755F" w:rsidRDefault="005A0E8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50</w:t>
            </w:r>
          </w:p>
        </w:tc>
      </w:tr>
    </w:tbl>
    <w:p w14:paraId="35CC2E09" w14:textId="77777777" w:rsidR="005A0E89" w:rsidRPr="0043755F" w:rsidRDefault="005A0E89" w:rsidP="005A0E89">
      <w:pPr>
        <w:spacing w:after="0" w:line="254" w:lineRule="auto"/>
        <w:jc w:val="right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750ED014" w14:textId="77777777" w:rsidR="003879B1" w:rsidRDefault="003879B1" w:rsidP="005A0E89">
      <w:pPr>
        <w:spacing w:after="0" w:line="254" w:lineRule="auto"/>
        <w:jc w:val="right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451940A" w14:textId="77777777" w:rsidR="001011B5" w:rsidRPr="00EB2DD4" w:rsidRDefault="003879B1" w:rsidP="001011B5">
      <w:pPr>
        <w:spacing w:line="254" w:lineRule="auto"/>
        <w:rPr>
          <w:rFonts w:eastAsia="Times New Roman" w:cstheme="minorHAnsi"/>
          <w:i/>
          <w:color w:val="000000" w:themeColor="text1"/>
          <w:lang w:val="en-GB" w:eastAsia="pl-PL"/>
        </w:rPr>
      </w:pPr>
      <w:r w:rsidRPr="001011B5">
        <w:rPr>
          <w:rFonts w:eastAsia="Times New Roman" w:cstheme="minorHAnsi"/>
          <w:bCs/>
          <w:i/>
          <w:lang w:val="en-US" w:eastAsia="pl-PL"/>
        </w:rPr>
        <w:t xml:space="preserve">Candidate’s legible signature </w:t>
      </w:r>
      <w:r w:rsidRPr="001011B5">
        <w:rPr>
          <w:rFonts w:eastAsia="Times New Roman" w:cstheme="minorHAnsi"/>
          <w:bCs/>
          <w:i/>
          <w:lang w:val="en-US" w:eastAsia="pl-PL"/>
        </w:rPr>
        <w:tab/>
      </w:r>
      <w:r w:rsidRPr="001011B5">
        <w:rPr>
          <w:rFonts w:eastAsia="Times New Roman" w:cstheme="minorHAnsi"/>
          <w:bCs/>
          <w:i/>
          <w:lang w:val="en-US" w:eastAsia="pl-PL"/>
        </w:rPr>
        <w:tab/>
      </w:r>
      <w:r w:rsidRPr="001011B5">
        <w:rPr>
          <w:rFonts w:eastAsia="Times New Roman" w:cstheme="minorHAnsi"/>
          <w:bCs/>
          <w:i/>
          <w:lang w:val="en-US" w:eastAsia="pl-PL"/>
        </w:rPr>
        <w:tab/>
      </w:r>
      <w:r w:rsidR="001011B5" w:rsidRPr="00EB2DD4">
        <w:rPr>
          <w:rFonts w:eastAsia="Times New Roman" w:cstheme="minorHAnsi"/>
          <w:bCs/>
          <w:i/>
          <w:color w:val="000000" w:themeColor="text1"/>
          <w:lang w:val="en-GB" w:eastAsia="pl-PL"/>
        </w:rPr>
        <w:t>Legible signature of the Commission Chairman</w:t>
      </w:r>
    </w:p>
    <w:p w14:paraId="58A91860" w14:textId="77777777" w:rsidR="003879B1" w:rsidRPr="001011B5" w:rsidRDefault="001011B5" w:rsidP="003879B1">
      <w:pPr>
        <w:tabs>
          <w:tab w:val="left" w:pos="3463"/>
        </w:tabs>
        <w:spacing w:line="254" w:lineRule="auto"/>
        <w:rPr>
          <w:rFonts w:eastAsia="Times New Roman" w:cstheme="minorHAnsi"/>
          <w:bCs/>
          <w:i/>
          <w:sz w:val="20"/>
          <w:szCs w:val="20"/>
          <w:lang w:val="en-US" w:eastAsia="pl-PL"/>
        </w:rPr>
      </w:pPr>
      <w:r>
        <w:rPr>
          <w:rFonts w:eastAsia="Times New Roman" w:cstheme="minorHAnsi"/>
          <w:bCs/>
          <w:sz w:val="20"/>
          <w:szCs w:val="20"/>
          <w:lang w:val="en-US" w:eastAsia="pl-PL"/>
        </w:rPr>
        <w:t>..............................................................</w:t>
      </w:r>
      <w:r>
        <w:rPr>
          <w:rFonts w:eastAsia="Times New Roman" w:cstheme="minorHAnsi"/>
          <w:bCs/>
          <w:sz w:val="20"/>
          <w:szCs w:val="20"/>
          <w:lang w:val="en-US" w:eastAsia="pl-PL"/>
        </w:rPr>
        <w:tab/>
      </w:r>
      <w:r>
        <w:rPr>
          <w:rFonts w:eastAsia="Times New Roman" w:cstheme="minorHAnsi"/>
          <w:bCs/>
          <w:sz w:val="20"/>
          <w:szCs w:val="20"/>
          <w:lang w:val="en-US" w:eastAsia="pl-PL"/>
        </w:rPr>
        <w:tab/>
      </w:r>
      <w:r>
        <w:rPr>
          <w:rFonts w:eastAsia="Times New Roman" w:cstheme="minorHAnsi"/>
          <w:bCs/>
          <w:sz w:val="20"/>
          <w:szCs w:val="20"/>
          <w:lang w:val="en-US" w:eastAsia="pl-PL"/>
        </w:rPr>
        <w:tab/>
        <w:t>...................................................................................</w:t>
      </w:r>
      <w:r w:rsidR="003879B1" w:rsidRPr="001011B5">
        <w:rPr>
          <w:rFonts w:eastAsia="Times New Roman" w:cstheme="minorHAnsi"/>
          <w:bCs/>
          <w:i/>
          <w:sz w:val="20"/>
          <w:szCs w:val="20"/>
          <w:lang w:val="en-US" w:eastAsia="pl-PL"/>
        </w:rPr>
        <w:tab/>
      </w:r>
    </w:p>
    <w:p w14:paraId="6A19056C" w14:textId="77777777" w:rsidR="005A0E89" w:rsidRPr="0043755F" w:rsidRDefault="005A0E8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CF1E550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46F7092D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0E27D865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29A55463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46A32E8F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7D3E008F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4EA85B45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2BC24082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63177EB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42D25128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19803CC2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67A78E0E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2201960A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31E5C723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7156AD2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6BAFE3B6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5BFACC2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35538131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F901229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3515952C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18089081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1B9C5E56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58DBC8EE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5938"/>
        <w:gridCol w:w="1228"/>
        <w:gridCol w:w="1293"/>
      </w:tblGrid>
      <w:tr w:rsidR="004C6F79" w:rsidRPr="0043755F" w14:paraId="70CCFD85" w14:textId="77777777" w:rsidTr="00446896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B71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STAGE II</w:t>
            </w:r>
          </w:p>
        </w:tc>
      </w:tr>
      <w:tr w:rsidR="00DF4596" w:rsidRPr="002252E8" w14:paraId="2ADD62D3" w14:textId="77777777" w:rsidTr="007757C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6BC40" w14:textId="77777777" w:rsidR="00DF4596" w:rsidRPr="0043755F" w:rsidRDefault="00DF4596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</w:p>
          <w:p w14:paraId="0010A112" w14:textId="0461FCA9" w:rsidR="00DF4596" w:rsidRPr="0043755F" w:rsidRDefault="00DF4596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Qualification interview – presentation of the candidate’s research project proposal and </w:t>
            </w:r>
            <w:r w:rsidR="00AE0391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assessment of the candidate’s</w:t>
            </w:r>
            <w:r w:rsidR="00AE0391"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general understanding of the scientific discipline </w:t>
            </w:r>
            <w:r w:rsidR="00AE0391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related to</w:t>
            </w:r>
            <w:r w:rsidR="00AE0391"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 xml:space="preserve"> </w:t>
            </w: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their future doctoral dissertation</w:t>
            </w:r>
          </w:p>
          <w:p w14:paraId="18FFDD66" w14:textId="77777777" w:rsidR="00DF4596" w:rsidRPr="0043755F" w:rsidRDefault="00DF4596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</w:p>
        </w:tc>
      </w:tr>
      <w:tr w:rsidR="004C6F79" w:rsidRPr="0043755F" w14:paraId="4AE98A43" w14:textId="77777777" w:rsidTr="0044689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4FA2E" w14:textId="77777777" w:rsidR="004C6F79" w:rsidRPr="0043755F" w:rsidRDefault="00F44C85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E7769" w14:textId="42C3C8BF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assessment of the candidates’ research project proposal including </w:t>
            </w:r>
            <w:r w:rsidR="00AE039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 xml:space="preserve">evaluation of </w:t>
            </w:r>
            <w:r w:rsidRPr="0043755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their understanding of the relevant subject matter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57DE49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F75E4D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10</w:t>
            </w:r>
          </w:p>
        </w:tc>
      </w:tr>
      <w:tr w:rsidR="004C6F79" w:rsidRPr="0043755F" w14:paraId="54D145E5" w14:textId="77777777" w:rsidTr="0044689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A0174" w14:textId="77777777" w:rsidR="004C6F79" w:rsidRPr="0043755F" w:rsidRDefault="00F44C85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6CC89" w14:textId="16BA0E1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knowledge of subject literature and </w:t>
            </w:r>
            <w:r w:rsidR="00AE03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key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E0391"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scien</w:t>
            </w:r>
            <w:r w:rsidR="00AE03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tific</w:t>
            </w:r>
            <w:r w:rsidR="00AE0391"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achievements in the selected scientific discipline</w:t>
            </w:r>
            <w:r w:rsidR="00AE03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as well as proper use of specialized terminology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A14DF5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386D99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10</w:t>
            </w:r>
          </w:p>
        </w:tc>
      </w:tr>
      <w:tr w:rsidR="004C6F79" w:rsidRPr="0043755F" w14:paraId="6C476DFF" w14:textId="77777777" w:rsidTr="0044689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34EAF" w14:textId="77777777" w:rsidR="004C6F79" w:rsidRPr="0043755F" w:rsidRDefault="00F44C85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E9061" w14:textId="7ABB3CA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quality </w:t>
            </w:r>
            <w:r w:rsidR="00CF16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 the presentation and the ability to present arguments, communicate</w:t>
            </w:r>
            <w:r w:rsidR="00AE03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437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compose a</w:t>
            </w:r>
            <w:r w:rsidR="00CB550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E039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coherent </w:t>
            </w:r>
            <w:r w:rsidR="00CB550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statement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159602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288A1D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pl-PL"/>
              </w:rPr>
              <w:t>10</w:t>
            </w:r>
          </w:p>
        </w:tc>
      </w:tr>
      <w:tr w:rsidR="004C6F79" w:rsidRPr="0043755F" w14:paraId="50628945" w14:textId="77777777" w:rsidTr="00446896">
        <w:trPr>
          <w:trHeight w:val="631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3CC52" w14:textId="77777777" w:rsidR="004C6F79" w:rsidRPr="0043755F" w:rsidRDefault="004C6F79" w:rsidP="00446896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Cs/>
                <w:highlight w:val="yellow"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Total points for stage II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222DB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9006D3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30</w:t>
            </w:r>
          </w:p>
        </w:tc>
      </w:tr>
      <w:tr w:rsidR="004C6F79" w:rsidRPr="0043755F" w14:paraId="0427A869" w14:textId="77777777" w:rsidTr="00446896">
        <w:trPr>
          <w:trHeight w:val="68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3E1" w14:textId="77777777" w:rsidR="004C6F79" w:rsidRPr="0043755F" w:rsidRDefault="004C6F79" w:rsidP="00446896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</w:p>
          <w:p w14:paraId="76F0FA71" w14:textId="7C12CAA0" w:rsidR="004C6F79" w:rsidRPr="0043755F" w:rsidRDefault="004C6F79" w:rsidP="00446896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Total points awarded (stage I + stage II)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C4BD0F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</w:p>
          <w:p w14:paraId="3795B39A" w14:textId="77777777" w:rsidR="004C6F79" w:rsidRPr="0043755F" w:rsidRDefault="004C6F79" w:rsidP="00446896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lang w:val="en-GB" w:eastAsia="pl-P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17FBE8" w14:textId="77777777" w:rsidR="004C6F79" w:rsidRPr="0043755F" w:rsidRDefault="004C6F79" w:rsidP="0044689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</w:pPr>
            <w:r w:rsidRPr="0043755F">
              <w:rPr>
                <w:rFonts w:asciiTheme="minorHAnsi" w:eastAsia="Times New Roman" w:hAnsiTheme="minorHAnsi" w:cstheme="minorHAnsi"/>
                <w:b/>
                <w:bCs/>
                <w:lang w:val="en-GB" w:eastAsia="pl-PL"/>
              </w:rPr>
              <w:t>80</w:t>
            </w:r>
          </w:p>
        </w:tc>
      </w:tr>
    </w:tbl>
    <w:p w14:paraId="00746F4F" w14:textId="77777777" w:rsidR="004C6F79" w:rsidRDefault="004C6F79" w:rsidP="004C6F79">
      <w:pPr>
        <w:spacing w:line="254" w:lineRule="auto"/>
        <w:rPr>
          <w:rFonts w:eastAsia="Times New Roman" w:cstheme="minorHAnsi"/>
          <w:b/>
          <w:bCs/>
          <w:sz w:val="20"/>
          <w:szCs w:val="20"/>
          <w:lang w:val="en-GB" w:eastAsia="pl-PL"/>
        </w:rPr>
      </w:pPr>
    </w:p>
    <w:p w14:paraId="0DDECECB" w14:textId="77777777" w:rsidR="00A71F6F" w:rsidRPr="00727A7D" w:rsidRDefault="00A71F6F" w:rsidP="00A71F6F">
      <w:pPr>
        <w:spacing w:line="254" w:lineRule="auto"/>
        <w:jc w:val="right"/>
        <w:rPr>
          <w:rFonts w:eastAsia="Times New Roman" w:cstheme="minorHAnsi"/>
          <w:bCs/>
          <w:i/>
          <w:color w:val="000000" w:themeColor="text1"/>
          <w:lang w:val="en-GB" w:eastAsia="pl-PL"/>
        </w:rPr>
      </w:pPr>
      <w:r w:rsidRPr="00727A7D">
        <w:rPr>
          <w:rFonts w:eastAsia="Times New Roman" w:cstheme="minorHAnsi"/>
          <w:bCs/>
          <w:i/>
          <w:color w:val="000000" w:themeColor="text1"/>
          <w:lang w:val="en-GB" w:eastAsia="pl-PL"/>
        </w:rPr>
        <w:t>Legible signature of the Commission Chairman</w:t>
      </w:r>
    </w:p>
    <w:p w14:paraId="37AFF1DA" w14:textId="77777777" w:rsidR="00A71F6F" w:rsidRPr="0043755F" w:rsidRDefault="000E78A4" w:rsidP="00A71F6F">
      <w:pPr>
        <w:spacing w:line="254" w:lineRule="auto"/>
        <w:jc w:val="right"/>
        <w:rPr>
          <w:rFonts w:eastAsia="Times New Roman" w:cstheme="minorHAnsi"/>
          <w:b/>
          <w:bCs/>
          <w:sz w:val="20"/>
          <w:szCs w:val="20"/>
          <w:lang w:val="en-GB" w:eastAsia="pl-PL"/>
        </w:rPr>
      </w:pPr>
      <w:r>
        <w:rPr>
          <w:rFonts w:eastAsia="Times New Roman" w:cstheme="minorHAnsi"/>
          <w:b/>
          <w:bCs/>
          <w:sz w:val="20"/>
          <w:szCs w:val="20"/>
          <w:lang w:val="en-GB" w:eastAsia="pl-PL"/>
        </w:rPr>
        <w:t>………………………………………………………………………….</w:t>
      </w:r>
    </w:p>
    <w:p w14:paraId="73DE0EB2" w14:textId="77777777" w:rsidR="004C6F79" w:rsidRDefault="004C6F7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</w:p>
    <w:p w14:paraId="28E6CABC" w14:textId="77777777" w:rsidR="005A0E89" w:rsidRPr="0043755F" w:rsidRDefault="005A0E89" w:rsidP="005A0E89">
      <w:pPr>
        <w:spacing w:line="254" w:lineRule="auto"/>
        <w:jc w:val="both"/>
        <w:rPr>
          <w:rFonts w:eastAsia="Times New Roman" w:cstheme="minorHAnsi"/>
          <w:bCs/>
          <w:sz w:val="20"/>
          <w:szCs w:val="20"/>
          <w:lang w:val="en-GB" w:eastAsia="pl-PL"/>
        </w:rPr>
      </w:pPr>
      <w:r w:rsidRPr="0043755F">
        <w:rPr>
          <w:rFonts w:eastAsia="Times New Roman" w:cstheme="minorHAnsi"/>
          <w:bCs/>
          <w:sz w:val="20"/>
          <w:szCs w:val="20"/>
          <w:lang w:val="en-GB" w:eastAsia="pl-PL"/>
        </w:rPr>
        <w:t>*The following documents should be attached to the questionnaire:</w:t>
      </w:r>
    </w:p>
    <w:p w14:paraId="38FC62BE" w14:textId="531FDB42" w:rsidR="005A0E89" w:rsidRPr="005F3608" w:rsidRDefault="005A0E89" w:rsidP="005A0E89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 candidate’s questionnaire listing their scientific achievements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,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competed 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in accordance with the </w:t>
      </w:r>
      <w:r w:rsidR="008C50F2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template </w:t>
      </w:r>
      <w:r w:rsidR="009423A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provided </w:t>
      </w:r>
      <w:r w:rsidR="00BF2023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in 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the IRK system</w:t>
      </w:r>
      <w:r w:rsidR="009423A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,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as outlined</w:t>
      </w:r>
      <w:r w:rsidR="009423A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in Annex 1 to this Resolution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if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the 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candidate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is applying </w:t>
      </w:r>
      <w:r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to the Doctoral School </w:t>
      </w:r>
      <w:r w:rsidR="00F722EC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in the scientific discipline</w:t>
      </w:r>
      <w:r w:rsidR="007440AE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of</w:t>
      </w:r>
      <w:r w:rsidR="000C1AFD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: </w:t>
      </w:r>
      <w:r w:rsidR="009B5CF7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philosophy/</w:t>
      </w:r>
      <w:r w:rsidR="00B37CA4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history/linguistics/</w:t>
      </w:r>
      <w:r w:rsidR="00A845BC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literature studies/economics and finance/</w:t>
      </w:r>
      <w:r w:rsidR="00975572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legal science</w:t>
      </w:r>
      <w:r w:rsidR="001528D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</w:t>
      </w:r>
      <w:r w:rsidR="00975572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/</w:t>
      </w:r>
      <w:r w:rsidR="001528D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sociological sciences/</w:t>
      </w:r>
      <w:r w:rsidR="00F16364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pedagogy/international relations</w:t>
      </w:r>
      <w:r w:rsidR="00FE2F70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, </w:t>
      </w:r>
      <w:r w:rsidR="007440AE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or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alternatively, the template </w:t>
      </w:r>
      <w:r w:rsidR="0034527C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in Annex 2 to this Resolution if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the </w:t>
      </w:r>
      <w:r w:rsidR="00311B5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candidate </w:t>
      </w:r>
      <w:r w:rsidR="00B76EE5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is applying </w:t>
      </w:r>
      <w:r w:rsidR="00311B5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for admission to the Doctoral School in the scientific discipline</w:t>
      </w:r>
      <w:r w:rsidR="007440AE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of</w:t>
      </w:r>
      <w:r w:rsidR="00311B5B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C86691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mathematics/biological sciences/chemical sciences/physic</w:t>
      </w:r>
      <w:r w:rsidR="00E80863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al sciences</w:t>
      </w:r>
      <w:r w:rsidR="00C86691" w:rsidRPr="005F360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.</w:t>
      </w:r>
    </w:p>
    <w:p w14:paraId="4564E1B3" w14:textId="77777777" w:rsidR="005A0E89" w:rsidRPr="0043755F" w:rsidRDefault="005A0E89" w:rsidP="005A0E89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a research project proposal </w:t>
      </w:r>
      <w:r w:rsidR="00A97387">
        <w:rPr>
          <w:rFonts w:asciiTheme="minorHAnsi" w:hAnsiTheme="minorHAnsi" w:cstheme="minorHAnsi"/>
          <w:sz w:val="20"/>
          <w:szCs w:val="20"/>
          <w:lang w:val="en-GB"/>
        </w:rPr>
        <w:t xml:space="preserve">with reference to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the most important accomplishments in a given discipline (drafted in accordance with the </w:t>
      </w:r>
      <w:r w:rsidR="00A97387">
        <w:rPr>
          <w:rFonts w:asciiTheme="minorHAnsi" w:hAnsiTheme="minorHAnsi" w:cstheme="minorHAnsi"/>
          <w:sz w:val="20"/>
          <w:szCs w:val="20"/>
          <w:lang w:val="en-GB"/>
        </w:rPr>
        <w:t xml:space="preserve">template contained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>in Annex 3 to this Resolution),</w:t>
      </w:r>
    </w:p>
    <w:p w14:paraId="4A335F3A" w14:textId="17C01FD4" w:rsidR="005A0E89" w:rsidRPr="00727A7D" w:rsidRDefault="005A0E89" w:rsidP="005A0E89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43755F">
        <w:rPr>
          <w:rFonts w:asciiTheme="minorHAnsi" w:hAnsiTheme="minorHAnsi" w:cstheme="minorHAnsi"/>
          <w:sz w:val="20"/>
          <w:lang w:val="en-GB"/>
        </w:rPr>
        <w:t xml:space="preserve">a declaration of </w:t>
      </w:r>
      <w:r w:rsidR="008D536B">
        <w:rPr>
          <w:rFonts w:asciiTheme="minorHAnsi" w:hAnsiTheme="minorHAnsi" w:cstheme="minorHAnsi"/>
          <w:sz w:val="20"/>
          <w:lang w:val="en-GB"/>
        </w:rPr>
        <w:t>an</w:t>
      </w:r>
      <w:r w:rsidR="008D536B" w:rsidRPr="0043755F">
        <w:rPr>
          <w:rFonts w:asciiTheme="minorHAnsi" w:hAnsiTheme="minorHAnsi" w:cstheme="minorHAnsi"/>
          <w:sz w:val="20"/>
          <w:lang w:val="en-GB"/>
        </w:rPr>
        <w:t xml:space="preserve"> </w:t>
      </w:r>
      <w:r w:rsidRPr="0043755F">
        <w:rPr>
          <w:rFonts w:asciiTheme="minorHAnsi" w:hAnsiTheme="minorHAnsi" w:cstheme="minorHAnsi"/>
          <w:sz w:val="20"/>
          <w:lang w:val="en-GB"/>
        </w:rPr>
        <w:t xml:space="preserve">academic teacher employed at the University of Bialystok confirming their </w:t>
      </w:r>
      <w:r w:rsidR="00662036">
        <w:rPr>
          <w:rFonts w:asciiTheme="minorHAnsi" w:hAnsiTheme="minorHAnsi" w:cstheme="minorHAnsi"/>
          <w:sz w:val="20"/>
          <w:lang w:val="en-GB"/>
        </w:rPr>
        <w:t xml:space="preserve">consent </w:t>
      </w:r>
      <w:r w:rsidRPr="0043755F">
        <w:rPr>
          <w:rFonts w:asciiTheme="minorHAnsi" w:hAnsiTheme="minorHAnsi" w:cstheme="minorHAnsi"/>
          <w:sz w:val="20"/>
          <w:lang w:val="en-GB"/>
        </w:rPr>
        <w:t xml:space="preserve">to become </w:t>
      </w:r>
      <w:r w:rsidR="008D536B">
        <w:rPr>
          <w:rFonts w:asciiTheme="minorHAnsi" w:hAnsiTheme="minorHAnsi" w:cstheme="minorHAnsi"/>
          <w:sz w:val="20"/>
          <w:lang w:val="en-GB"/>
        </w:rPr>
        <w:t>the</w:t>
      </w:r>
      <w:r w:rsidR="008D536B" w:rsidRPr="0043755F">
        <w:rPr>
          <w:rFonts w:asciiTheme="minorHAnsi" w:hAnsiTheme="minorHAnsi" w:cstheme="minorHAnsi"/>
          <w:sz w:val="20"/>
          <w:lang w:val="en-GB"/>
        </w:rPr>
        <w:t xml:space="preserve"> </w:t>
      </w:r>
      <w:r w:rsidRPr="0043755F">
        <w:rPr>
          <w:rFonts w:asciiTheme="minorHAnsi" w:hAnsiTheme="minorHAnsi" w:cstheme="minorHAnsi"/>
          <w:sz w:val="20"/>
          <w:lang w:val="en-GB"/>
        </w:rPr>
        <w:t xml:space="preserve">supervisor of </w:t>
      </w:r>
      <w:r w:rsidR="00DC281E">
        <w:rPr>
          <w:rFonts w:asciiTheme="minorHAnsi" w:hAnsiTheme="minorHAnsi" w:cstheme="minorHAnsi"/>
          <w:sz w:val="20"/>
          <w:lang w:val="en-GB"/>
        </w:rPr>
        <w:t xml:space="preserve">the </w:t>
      </w:r>
      <w:r w:rsidRPr="0043755F">
        <w:rPr>
          <w:rFonts w:asciiTheme="minorHAnsi" w:hAnsiTheme="minorHAnsi" w:cstheme="minorHAnsi"/>
          <w:sz w:val="20"/>
          <w:lang w:val="en-GB"/>
        </w:rPr>
        <w:t xml:space="preserve">doctoral </w:t>
      </w:r>
      <w:r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>dissertation</w:t>
      </w:r>
      <w:r w:rsidR="00A91130"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 (drafted </w:t>
      </w:r>
      <w:r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in accordance with </w:t>
      </w:r>
      <w:r w:rsidR="00A54C54"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 xml:space="preserve">the template contained in </w:t>
      </w:r>
      <w:r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>Annex 4 to this Resolution</w:t>
      </w:r>
      <w:r w:rsidR="00473B77"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>)</w:t>
      </w:r>
      <w:r w:rsidRPr="00727A7D">
        <w:rPr>
          <w:rFonts w:asciiTheme="minorHAnsi" w:hAnsiTheme="minorHAnsi" w:cstheme="minorHAnsi"/>
          <w:color w:val="000000" w:themeColor="text1"/>
          <w:sz w:val="20"/>
          <w:lang w:val="en-GB"/>
        </w:rPr>
        <w:t>,</w:t>
      </w:r>
    </w:p>
    <w:p w14:paraId="2FD90DB0" w14:textId="150EBABC" w:rsidR="005A0E89" w:rsidRPr="0043755F" w:rsidRDefault="005A0E89" w:rsidP="005A0E89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  <w:lang w:val="en-GB"/>
        </w:rPr>
      </w:pPr>
      <w:r w:rsidRPr="00AC63EA">
        <w:rPr>
          <w:rFonts w:asciiTheme="minorHAnsi" w:hAnsiTheme="minorHAnsi" w:cstheme="minorHAnsi"/>
          <w:sz w:val="20"/>
          <w:szCs w:val="20"/>
          <w:lang w:val="en-GB"/>
        </w:rPr>
        <w:t>a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copy of the graduation diploma certified either by the University (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 xml:space="preserve">based on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>the submitted original document) or a notary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 xml:space="preserve">, for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>first-cycle, second-cycle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or long-cycle master’s degree studies (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>including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supplements)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US"/>
        </w:rPr>
        <w:t>;</w:t>
      </w:r>
      <w:r w:rsidRPr="0043755F">
        <w:rPr>
          <w:rFonts w:asciiTheme="minorHAnsi" w:hAnsiTheme="minorHAnsi" w:cstheme="minorHAnsi"/>
          <w:color w:val="00B0F0"/>
          <w:sz w:val="20"/>
          <w:szCs w:val="20"/>
          <w:lang w:val="en-US"/>
        </w:rPr>
        <w:t xml:space="preserve"> </w:t>
      </w:r>
      <w:r w:rsidRPr="0043755F">
        <w:rPr>
          <w:rFonts w:asciiTheme="minorHAnsi" w:hAnsiTheme="minorHAnsi" w:cstheme="minorHAnsi"/>
          <w:sz w:val="20"/>
          <w:lang w:val="en-GB"/>
        </w:rPr>
        <w:t xml:space="preserve">if the supplement does not contain an average study grade, </w:t>
      </w:r>
      <w:r w:rsidR="008D536B">
        <w:rPr>
          <w:rFonts w:asciiTheme="minorHAnsi" w:hAnsiTheme="minorHAnsi" w:cstheme="minorHAnsi"/>
          <w:sz w:val="20"/>
          <w:lang w:val="en-GB"/>
        </w:rPr>
        <w:t>the</w:t>
      </w:r>
      <w:r w:rsidR="008D536B" w:rsidRPr="0043755F">
        <w:rPr>
          <w:rFonts w:asciiTheme="minorHAnsi" w:hAnsiTheme="minorHAnsi" w:cstheme="minorHAnsi"/>
          <w:sz w:val="20"/>
          <w:lang w:val="en-GB"/>
        </w:rPr>
        <w:t xml:space="preserve"> </w:t>
      </w:r>
      <w:r w:rsidRPr="0043755F">
        <w:rPr>
          <w:rFonts w:asciiTheme="minorHAnsi" w:hAnsiTheme="minorHAnsi" w:cstheme="minorHAnsi"/>
          <w:sz w:val="20"/>
          <w:lang w:val="en-GB"/>
        </w:rPr>
        <w:t>candidate should submit a certificate confirming such average grade issued by their alma mater,</w:t>
      </w:r>
    </w:p>
    <w:p w14:paraId="34EED5B5" w14:textId="0E841B3E" w:rsidR="005A0E89" w:rsidRPr="0043755F" w:rsidRDefault="005A0E89" w:rsidP="005A0E89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sz w:val="20"/>
          <w:szCs w:val="20"/>
          <w:lang w:val="en-GB"/>
        </w:rPr>
        <w:t>documents numbered in accordance with Annex 1 or Annex 2 to this Resolution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confirming </w:t>
      </w:r>
      <w:r w:rsidR="008D536B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>candidate’s scientific accomplishments:</w:t>
      </w:r>
    </w:p>
    <w:p w14:paraId="49894025" w14:textId="77777777" w:rsidR="005A0E89" w:rsidRPr="0043755F" w:rsidRDefault="005A0E89" w:rsidP="005A0E89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scientific publications referring to:</w:t>
      </w:r>
    </w:p>
    <w:p w14:paraId="316E988B" w14:textId="6378CBD3" w:rsidR="005A0E89" w:rsidRPr="0043755F" w:rsidRDefault="005A0E89" w:rsidP="005A0E8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monographs: xerocopies of title pages of reviewed published monographs, their contents</w:t>
      </w:r>
      <w:r w:rsidR="006A7161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and editorial page (including the names of reviewers), </w:t>
      </w:r>
    </w:p>
    <w:p w14:paraId="7ADEE2CF" w14:textId="77777777" w:rsidR="005A0E89" w:rsidRPr="0043755F" w:rsidRDefault="005A0E89" w:rsidP="005A0E8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lastRenderedPageBreak/>
        <w:t xml:space="preserve">a chapter in a monograph or in a collective monograph: xerocopies of title pages of the published monograph or collective monograph, their contents, editorial page (including the names of reviewers) and the first page of the chapter, </w:t>
      </w:r>
    </w:p>
    <w:p w14:paraId="53B028FE" w14:textId="77777777" w:rsidR="005A0E89" w:rsidRPr="0043755F" w:rsidRDefault="005A0E89" w:rsidP="005A0E8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an article: xerocopies of title pages of journals containing the published article, their contents and the first page of the article,</w:t>
      </w:r>
    </w:p>
    <w:p w14:paraId="2821739D" w14:textId="36DD37AA" w:rsidR="005A0E89" w:rsidRPr="0043755F" w:rsidRDefault="005A0E89" w:rsidP="005A0E8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Internet publications published in registered Internet journals assigned their own ISBN or ISSN number; </w:t>
      </w:r>
      <w:r w:rsidR="001C17B2">
        <w:rPr>
          <w:rFonts w:asciiTheme="minorHAnsi" w:hAnsiTheme="minorHAnsi" w:cstheme="minorHAnsi"/>
          <w:color w:val="auto"/>
          <w:sz w:val="20"/>
          <w:szCs w:val="20"/>
          <w:lang w:val="en-GB"/>
        </w:rPr>
        <w:t>the</w:t>
      </w:r>
      <w:r w:rsidR="001C17B2"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full link to the Internet resource should be provided,</w:t>
      </w:r>
    </w:p>
    <w:p w14:paraId="265D119F" w14:textId="3AF4E5C5" w:rsidR="005A0E89" w:rsidRPr="0043755F" w:rsidRDefault="005A0E89" w:rsidP="005A0E89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scientific publications accepted for publishing listed from the first to the third indent: a certificate issued by the publisher confirming the publication has been accepted for publishing</w:t>
      </w:r>
      <w:r w:rsidR="001C17B2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containing the information about a scheduled year of publication, author(s), title of the chapter, title of the monograph of collective monograph </w:t>
      </w:r>
      <w:r w:rsidR="001C17B2">
        <w:rPr>
          <w:rFonts w:asciiTheme="minorHAnsi" w:hAnsiTheme="minorHAnsi" w:cstheme="minorHAnsi"/>
          <w:color w:val="auto"/>
          <w:sz w:val="20"/>
          <w:szCs w:val="20"/>
          <w:lang w:val="en-GB"/>
        </w:rPr>
        <w:t>in which</w:t>
      </w:r>
      <w:r w:rsidR="001C17B2"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the text will be published, name of the volume editor</w:t>
      </w:r>
      <w:r w:rsidR="001C17B2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and name of the publisher; if articles have been submitted to a journal – the name of the journal</w:t>
      </w:r>
      <w:r w:rsidR="001C17B2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should also be included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</w:p>
    <w:p w14:paraId="5B79D475" w14:textId="601F82FE" w:rsidR="005A0E89" w:rsidRPr="0043755F" w:rsidRDefault="005A0E89" w:rsidP="005A0E8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copies of the following documents certified by the University of Bialystok </w:t>
      </w:r>
      <w:r w:rsidR="000704D2">
        <w:rPr>
          <w:rFonts w:asciiTheme="minorHAnsi" w:hAnsiTheme="minorHAnsi" w:cstheme="minorHAnsi"/>
          <w:color w:val="auto"/>
          <w:sz w:val="20"/>
          <w:szCs w:val="20"/>
          <w:lang w:val="en-GB"/>
        </w:rPr>
        <w:t>based on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submitted original documents:</w:t>
      </w:r>
    </w:p>
    <w:p w14:paraId="6BD86238" w14:textId="5A2134B3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a copy of the certificate confirming active participation in scientific conferences or seminars signed by the organizer including the title of the presentation and a copy of scientific conferences or seminar programs</w:t>
      </w:r>
      <w:r w:rsidRPr="0043755F">
        <w:rPr>
          <w:rFonts w:asciiTheme="minorHAnsi" w:hAnsiTheme="minorHAnsi" w:cstheme="minorHAnsi"/>
          <w:color w:val="00B0F0"/>
          <w:sz w:val="20"/>
          <w:szCs w:val="20"/>
          <w:lang w:val="en-US"/>
        </w:rPr>
        <w:t xml:space="preserve"> </w:t>
      </w:r>
      <w:r w:rsidRPr="0043755F">
        <w:rPr>
          <w:rFonts w:asciiTheme="minorHAnsi" w:hAnsiTheme="minorHAnsi" w:cstheme="minorHAnsi"/>
          <w:color w:val="auto"/>
          <w:sz w:val="20"/>
          <w:lang w:val="en-GB"/>
        </w:rPr>
        <w:t>(including the candidate’s presentation),</w:t>
      </w:r>
    </w:p>
    <w:p w14:paraId="673CF6C0" w14:textId="56741C18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a copy of the certificate confirming participation in a research project (e.g. NCN, </w:t>
      </w:r>
      <w:proofErr w:type="spellStart"/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NCBiR</w:t>
      </w:r>
      <w:proofErr w:type="spellEnd"/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, NPRH) signed by the project manager</w:t>
      </w:r>
      <w:r w:rsidR="000704D2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including the project’s number, </w:t>
      </w:r>
      <w:r w:rsidR="000704D2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the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candidate’s role in the project</w:t>
      </w:r>
      <w:r w:rsidR="000704D2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and the time (years) of the project’s implementation,</w:t>
      </w:r>
    </w:p>
    <w:p w14:paraId="28D3200F" w14:textId="33F12E9A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a copy of the decision granting awards or scholarships by a competent minister of higher education and science, a copy of the certificate confirming other science/research scholarships awarded to the candidate by an institution other than their alma mater, a copy of the diploma of graduation with distinction,</w:t>
      </w:r>
    </w:p>
    <w:p w14:paraId="4681A00A" w14:textId="76F83955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 copy of the certificate confirming granted awards or honours for </w:t>
      </w:r>
      <w:r w:rsidR="000704D2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the</w:t>
      </w:r>
      <w:r w:rsidR="000704D2"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diploma thesis or </w:t>
      </w:r>
      <w:r w:rsidR="000704D2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for </w:t>
      </w: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an activity </w:t>
      </w:r>
      <w:r w:rsidR="000704D2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related to</w:t>
      </w: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scientific research,</w:t>
      </w:r>
    </w:p>
    <w:p w14:paraId="75E56922" w14:textId="77D03D08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16"/>
          <w:szCs w:val="20"/>
          <w:lang w:val="en-GB"/>
        </w:rPr>
      </w:pP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 copy of the certificate confirming candidate’s travel scholarships, scientific internships (not covered by the study program), participation in the program of a school organized by a higher education school </w:t>
      </w:r>
      <w:r w:rsidRPr="0043755F">
        <w:rPr>
          <w:rFonts w:asciiTheme="minorHAnsi" w:hAnsiTheme="minorHAnsi" w:cstheme="minorHAnsi"/>
          <w:color w:val="000000" w:themeColor="text1"/>
          <w:sz w:val="20"/>
          <w:lang w:val="en-GB"/>
        </w:rPr>
        <w:t>or research institution,</w:t>
      </w:r>
    </w:p>
    <w:p w14:paraId="7CFF44D2" w14:textId="59FD1FE9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a copy of the currently valid certificate confirming proficiency in given modern foreign language at least at </w:t>
      </w:r>
      <w:r w:rsidR="007F576E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the </w:t>
      </w:r>
      <w:r w:rsidRPr="0043755F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C1 level,</w:t>
      </w:r>
      <w:r w:rsidRPr="0043755F">
        <w:rPr>
          <w:rFonts w:asciiTheme="minorHAnsi" w:hAnsiTheme="minorHAnsi" w:cstheme="minorHAnsi"/>
          <w:color w:val="00B0F0"/>
          <w:sz w:val="20"/>
          <w:szCs w:val="20"/>
          <w:lang w:val="en-US"/>
        </w:rPr>
        <w:t xml:space="preserve"> </w:t>
      </w:r>
      <w:r w:rsidRPr="0043755F">
        <w:rPr>
          <w:rFonts w:asciiTheme="minorHAnsi" w:hAnsiTheme="minorHAnsi" w:cstheme="minorHAnsi"/>
          <w:color w:val="000000" w:themeColor="text1"/>
          <w:sz w:val="20"/>
          <w:lang w:val="en-GB"/>
        </w:rPr>
        <w:t>(the list of certificates taken into account in the competition procedure is contained in Annex 2 to the Regulation of the Prime Minister of 16 December 2009 on the qualification procedures in the civil service, i.e. Journal of Laws of 2021, item 14),</w:t>
      </w:r>
    </w:p>
    <w:p w14:paraId="680015B6" w14:textId="4D5D05A6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a copy of the certificate confirming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the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candidate’s activity in a student research group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signed by its coordinator (academic teacher),</w:t>
      </w:r>
    </w:p>
    <w:p w14:paraId="664DD6D5" w14:textId="0AE9C8B1" w:rsidR="005A0E89" w:rsidRPr="0043755F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a copy of the certificate confirming 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the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candidate’s activity in popularization of science</w:t>
      </w:r>
      <w:r w:rsidRPr="0043755F">
        <w:rPr>
          <w:rFonts w:asciiTheme="minorHAnsi" w:hAnsiTheme="minorHAnsi" w:cstheme="minorHAnsi"/>
          <w:color w:val="00B0F0"/>
          <w:sz w:val="20"/>
          <w:szCs w:val="20"/>
          <w:lang w:val="en-US"/>
        </w:rPr>
        <w:t xml:space="preserve"> </w:t>
      </w:r>
      <w:r w:rsidRPr="0043755F">
        <w:rPr>
          <w:rFonts w:asciiTheme="minorHAnsi" w:hAnsiTheme="minorHAnsi" w:cstheme="minorHAnsi"/>
          <w:color w:val="auto"/>
          <w:sz w:val="20"/>
          <w:lang w:val="en-GB"/>
        </w:rPr>
        <w:t>(e.g. lectures, talks, publications),</w:t>
      </w:r>
    </w:p>
    <w:p w14:paraId="5337A2E9" w14:textId="4F148F16" w:rsidR="005A0E89" w:rsidRPr="00A0788E" w:rsidRDefault="005A0E89" w:rsidP="005A0E89">
      <w:pPr>
        <w:pStyle w:val="Default"/>
        <w:numPr>
          <w:ilvl w:val="0"/>
          <w:numId w:val="5"/>
        </w:numPr>
        <w:spacing w:after="27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a copy of the document confirming 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the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candidate’s participation in workshops or trainings 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that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enhanc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>e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skills and competences </w:t>
      </w:r>
      <w:r w:rsidR="007F576E">
        <w:rPr>
          <w:rFonts w:asciiTheme="minorHAnsi" w:hAnsiTheme="minorHAnsi" w:cstheme="minorHAnsi"/>
          <w:color w:val="auto"/>
          <w:sz w:val="20"/>
          <w:szCs w:val="20"/>
          <w:lang w:val="en-GB"/>
        </w:rPr>
        <w:t>gained</w:t>
      </w:r>
      <w:r w:rsidR="007F576E"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</w:t>
      </w:r>
      <w:r w:rsidRPr="0043755F">
        <w:rPr>
          <w:rFonts w:asciiTheme="minorHAnsi" w:hAnsiTheme="minorHAnsi" w:cstheme="minorHAnsi"/>
          <w:color w:val="auto"/>
          <w:sz w:val="20"/>
          <w:szCs w:val="20"/>
          <w:lang w:val="en-GB"/>
        </w:rPr>
        <w:t>by the candidate in their education process</w:t>
      </w:r>
      <w:r w:rsidR="00A0788E">
        <w:rPr>
          <w:rFonts w:asciiTheme="minorHAnsi" w:hAnsiTheme="minorHAnsi" w:cstheme="minorHAnsi"/>
          <w:color w:val="auto"/>
          <w:sz w:val="20"/>
          <w:szCs w:val="20"/>
          <w:lang w:val="en-GB"/>
        </w:rPr>
        <w:t>,</w:t>
      </w:r>
    </w:p>
    <w:p w14:paraId="1871B650" w14:textId="5D479EF1" w:rsidR="00620C2C" w:rsidRPr="00727A7D" w:rsidRDefault="00620C2C" w:rsidP="005C4F87">
      <w:pPr>
        <w:pStyle w:val="Akapitzlist"/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18"/>
          <w:lang w:val="en-US"/>
        </w:rPr>
      </w:pPr>
      <w:r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a copy of the certificate confirming </w:t>
      </w:r>
      <w:r w:rsidR="007F576E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the </w:t>
      </w:r>
      <w:r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candidate’s participation in </w:t>
      </w:r>
      <w:r w:rsidR="00724AF3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>research</w:t>
      </w:r>
      <w:r w:rsidR="00F348BA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 projects other than those listed in point b</w:t>
      </w:r>
      <w:r w:rsidR="00724AF3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>,</w:t>
      </w:r>
      <w:r w:rsidR="00F348BA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 </w:t>
      </w:r>
      <w:r w:rsidR="0050365B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second </w:t>
      </w:r>
      <w:r w:rsidR="007F576E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>indent</w:t>
      </w:r>
      <w:r w:rsidR="00724AF3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>, specifying</w:t>
      </w:r>
      <w:r w:rsidR="005019BC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 </w:t>
      </w:r>
      <w:r w:rsidR="00724AF3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the candidate’s role and </w:t>
      </w:r>
      <w:r w:rsidR="007F576E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 xml:space="preserve">the </w:t>
      </w:r>
      <w:r w:rsidR="00724AF3" w:rsidRPr="00727A7D">
        <w:rPr>
          <w:rFonts w:asciiTheme="minorHAnsi" w:hAnsiTheme="minorHAnsi" w:cstheme="minorHAnsi"/>
          <w:color w:val="000000" w:themeColor="text1"/>
          <w:sz w:val="20"/>
          <w:lang w:val="en-US"/>
        </w:rPr>
        <w:t>duration of their participation.</w:t>
      </w:r>
    </w:p>
    <w:p w14:paraId="5D6BE397" w14:textId="0FAA5DEB" w:rsidR="005A0E89" w:rsidRPr="0043755F" w:rsidRDefault="005A0E89" w:rsidP="005A0E89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  <w:lang w:val="en-GB"/>
        </w:rPr>
      </w:pPr>
      <w:r w:rsidRPr="0043755F">
        <w:rPr>
          <w:rFonts w:asciiTheme="minorHAnsi" w:hAnsiTheme="minorHAnsi" w:cstheme="minorHAnsi"/>
          <w:sz w:val="20"/>
          <w:lang w:val="en-GB"/>
        </w:rPr>
        <w:t xml:space="preserve">an application endorsed by the Rector’s Proxy for Students and Doctoral Students with Special Educational Needs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if the candidate </w:t>
      </w:r>
      <w:r w:rsidR="007F576E">
        <w:rPr>
          <w:rFonts w:asciiTheme="minorHAnsi" w:hAnsiTheme="minorHAnsi" w:cstheme="minorHAnsi"/>
          <w:sz w:val="20"/>
          <w:szCs w:val="20"/>
          <w:lang w:val="en-GB"/>
        </w:rPr>
        <w:t xml:space="preserve">has a confirmed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disability level and </w:t>
      </w:r>
      <w:r w:rsidR="007F576E">
        <w:rPr>
          <w:rFonts w:asciiTheme="minorHAnsi" w:hAnsiTheme="minorHAnsi" w:cstheme="minorHAnsi"/>
          <w:sz w:val="20"/>
          <w:szCs w:val="20"/>
          <w:lang w:val="en-GB"/>
        </w:rPr>
        <w:t>wishes to use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alternative methods </w:t>
      </w:r>
      <w:r w:rsidR="007F576E">
        <w:rPr>
          <w:rFonts w:asciiTheme="minorHAnsi" w:hAnsiTheme="minorHAnsi" w:cstheme="minorHAnsi"/>
          <w:sz w:val="20"/>
          <w:szCs w:val="20"/>
          <w:lang w:val="en-GB"/>
        </w:rPr>
        <w:t xml:space="preserve">for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knowledge verification in the competition procedure due to the </w:t>
      </w:r>
      <w:r w:rsidR="007F576E">
        <w:rPr>
          <w:rFonts w:asciiTheme="minorHAnsi" w:hAnsiTheme="minorHAnsi" w:cstheme="minorHAnsi"/>
          <w:sz w:val="20"/>
          <w:szCs w:val="20"/>
          <w:lang w:val="en-GB"/>
        </w:rPr>
        <w:t>nature</w:t>
      </w:r>
      <w:r w:rsidR="007F576E"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of their disability. </w:t>
      </w:r>
      <w:r w:rsidR="007F576E">
        <w:rPr>
          <w:rFonts w:asciiTheme="minorHAnsi" w:hAnsiTheme="minorHAnsi" w:cstheme="minorHAnsi"/>
          <w:sz w:val="20"/>
          <w:szCs w:val="20"/>
          <w:lang w:val="en-GB"/>
        </w:rPr>
        <w:t>This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 xml:space="preserve"> application must be submitted to the Admission Commission not later than </w:t>
      </w:r>
      <w:r w:rsidRPr="00774632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5 days </w:t>
      </w:r>
      <w:r w:rsidRPr="0043755F">
        <w:rPr>
          <w:rFonts w:asciiTheme="minorHAnsi" w:hAnsiTheme="minorHAnsi" w:cstheme="minorHAnsi"/>
          <w:sz w:val="20"/>
          <w:szCs w:val="20"/>
          <w:lang w:val="en-GB"/>
        </w:rPr>
        <w:t>before the qualification interview</w:t>
      </w:r>
      <w:r w:rsidRPr="0043755F">
        <w:rPr>
          <w:rFonts w:asciiTheme="minorHAnsi" w:hAnsiTheme="minorHAnsi" w:cstheme="minorHAnsi"/>
          <w:lang w:val="en-GB"/>
        </w:rPr>
        <w:t>.</w:t>
      </w:r>
    </w:p>
    <w:p w14:paraId="0F071178" w14:textId="77777777" w:rsidR="005A0E89" w:rsidRPr="0043755F" w:rsidRDefault="005A0E89" w:rsidP="005A0E89">
      <w:pPr>
        <w:pBdr>
          <w:bottom w:val="single" w:sz="6" w:space="1" w:color="auto"/>
        </w:pBdr>
        <w:spacing w:line="254" w:lineRule="auto"/>
        <w:jc w:val="center"/>
        <w:rPr>
          <w:rFonts w:eastAsia="Times New Roman" w:cstheme="minorHAnsi"/>
          <w:b/>
          <w:bCs/>
          <w:sz w:val="20"/>
          <w:szCs w:val="20"/>
          <w:lang w:val="en-GB" w:eastAsia="pl-PL"/>
        </w:rPr>
      </w:pPr>
    </w:p>
    <w:p w14:paraId="1D35D481" w14:textId="77777777" w:rsidR="005A0E89" w:rsidRPr="0043755F" w:rsidRDefault="005A0E89" w:rsidP="005A0E89">
      <w:pPr>
        <w:spacing w:line="254" w:lineRule="auto"/>
        <w:jc w:val="center"/>
        <w:rPr>
          <w:rFonts w:eastAsia="Times New Roman" w:cstheme="minorHAnsi"/>
          <w:b/>
          <w:bCs/>
          <w:sz w:val="20"/>
          <w:szCs w:val="20"/>
          <w:lang w:val="en-GB" w:eastAsia="pl-PL"/>
        </w:rPr>
      </w:pPr>
    </w:p>
    <w:p w14:paraId="35261D46" w14:textId="77777777" w:rsidR="005A0E89" w:rsidRPr="0043755F" w:rsidRDefault="009A6DA8" w:rsidP="005A0E89">
      <w:pPr>
        <w:spacing w:line="254" w:lineRule="auto"/>
        <w:jc w:val="center"/>
        <w:rPr>
          <w:rFonts w:eastAsia="Times New Roman" w:cstheme="minorHAnsi"/>
          <w:b/>
          <w:bCs/>
          <w:sz w:val="28"/>
          <w:szCs w:val="28"/>
          <w:lang w:val="en-GB" w:eastAsia="pl-PL"/>
        </w:rPr>
      </w:pPr>
      <w:r>
        <w:rPr>
          <w:rFonts w:eastAsia="Times New Roman" w:cstheme="minorHAnsi"/>
          <w:b/>
          <w:bCs/>
          <w:sz w:val="28"/>
          <w:szCs w:val="28"/>
          <w:lang w:val="en-GB" w:eastAsia="pl-PL"/>
        </w:rPr>
        <w:t>I</w:t>
      </w:r>
      <w:r w:rsidR="005A0E89" w:rsidRPr="0043755F">
        <w:rPr>
          <w:rFonts w:eastAsia="Times New Roman" w:cstheme="minorHAnsi"/>
          <w:b/>
          <w:bCs/>
          <w:sz w:val="28"/>
          <w:szCs w:val="28"/>
          <w:lang w:val="en-GB" w:eastAsia="pl-PL"/>
        </w:rPr>
        <w:t>ndividual result of the competition procedure</w:t>
      </w:r>
    </w:p>
    <w:p w14:paraId="123DDA0E" w14:textId="77777777" w:rsidR="005A0E89" w:rsidRPr="0043755F" w:rsidRDefault="005A0E89" w:rsidP="005A0E89">
      <w:pPr>
        <w:spacing w:line="360" w:lineRule="auto"/>
        <w:jc w:val="both"/>
        <w:rPr>
          <w:rFonts w:eastAsia="Times New Roman" w:cstheme="minorHAnsi"/>
          <w:bCs/>
          <w:sz w:val="28"/>
          <w:szCs w:val="28"/>
          <w:lang w:val="en-GB" w:eastAsia="pl-PL"/>
        </w:rPr>
      </w:pPr>
    </w:p>
    <w:p w14:paraId="69E2F378" w14:textId="15E1BDF7" w:rsidR="005A0E89" w:rsidRPr="0043755F" w:rsidRDefault="005A0E89" w:rsidP="005A0E89">
      <w:pPr>
        <w:spacing w:line="360" w:lineRule="auto"/>
        <w:jc w:val="both"/>
        <w:rPr>
          <w:rFonts w:eastAsia="Times New Roman" w:cstheme="minorHAnsi"/>
          <w:bCs/>
          <w:sz w:val="28"/>
          <w:szCs w:val="28"/>
          <w:lang w:val="en-US" w:eastAsia="pl-PL"/>
        </w:rPr>
      </w:pP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The Admission Commission </w:t>
      </w:r>
      <w:r w:rsidR="007F576E">
        <w:rPr>
          <w:rFonts w:eastAsia="Times New Roman" w:cstheme="minorHAnsi"/>
          <w:bCs/>
          <w:sz w:val="28"/>
          <w:szCs w:val="28"/>
          <w:lang w:val="en-GB" w:eastAsia="pl-PL"/>
        </w:rPr>
        <w:t xml:space="preserve">has 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>determine</w:t>
      </w:r>
      <w:r w:rsidR="009337E9">
        <w:rPr>
          <w:rFonts w:eastAsia="Times New Roman" w:cstheme="minorHAnsi"/>
          <w:bCs/>
          <w:sz w:val="28"/>
          <w:szCs w:val="28"/>
          <w:lang w:val="en-GB" w:eastAsia="pl-PL"/>
        </w:rPr>
        <w:t>d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 the individual result of the competition procedure. </w:t>
      </w:r>
      <w:r w:rsidR="007F576E">
        <w:rPr>
          <w:rFonts w:eastAsia="Times New Roman" w:cstheme="minorHAnsi"/>
          <w:bCs/>
          <w:sz w:val="28"/>
          <w:szCs w:val="28"/>
          <w:lang w:val="en-GB" w:eastAsia="pl-PL"/>
        </w:rPr>
        <w:t>As a</w:t>
      </w:r>
      <w:r w:rsidR="007F576E"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 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result of the competition procedure, the Commission </w:t>
      </w:r>
      <w:r w:rsidR="00080C50">
        <w:rPr>
          <w:rFonts w:eastAsia="Times New Roman" w:cstheme="minorHAnsi"/>
          <w:bCs/>
          <w:sz w:val="28"/>
          <w:szCs w:val="28"/>
          <w:lang w:val="en-GB" w:eastAsia="pl-PL"/>
        </w:rPr>
        <w:t xml:space="preserve">found 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that the candidate ……………………………… received </w:t>
      </w:r>
      <w:r w:rsidR="00C86B7B">
        <w:rPr>
          <w:rFonts w:eastAsia="Times New Roman" w:cstheme="minorHAnsi"/>
          <w:bCs/>
          <w:sz w:val="28"/>
          <w:szCs w:val="28"/>
          <w:lang w:val="en-GB" w:eastAsia="pl-PL"/>
        </w:rPr>
        <w:t xml:space="preserve">a 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 xml:space="preserve">total </w:t>
      </w:r>
      <w:r w:rsidR="00C86B7B">
        <w:rPr>
          <w:rFonts w:eastAsia="Times New Roman" w:cstheme="minorHAnsi"/>
          <w:bCs/>
          <w:sz w:val="28"/>
          <w:szCs w:val="28"/>
          <w:lang w:val="en-GB" w:eastAsia="pl-PL"/>
        </w:rPr>
        <w:t xml:space="preserve">of </w:t>
      </w:r>
      <w:r w:rsidRPr="0043755F">
        <w:rPr>
          <w:rFonts w:eastAsia="Times New Roman" w:cstheme="minorHAnsi"/>
          <w:bCs/>
          <w:sz w:val="28"/>
          <w:szCs w:val="28"/>
          <w:lang w:val="en-GB" w:eastAsia="pl-PL"/>
        </w:rPr>
        <w:t>………………. points, including …………….. points awarded in the qualification interview.</w:t>
      </w:r>
    </w:p>
    <w:p w14:paraId="42A33F20" w14:textId="77777777" w:rsidR="005A0E89" w:rsidRPr="0043755F" w:rsidRDefault="005A0E89" w:rsidP="005A0E89">
      <w:pPr>
        <w:spacing w:line="360" w:lineRule="auto"/>
        <w:jc w:val="both"/>
        <w:rPr>
          <w:rFonts w:eastAsia="Times New Roman" w:cstheme="minorHAnsi"/>
          <w:bCs/>
          <w:sz w:val="28"/>
          <w:szCs w:val="28"/>
          <w:lang w:val="en-US" w:eastAsia="pl-PL"/>
        </w:rPr>
      </w:pPr>
    </w:p>
    <w:p w14:paraId="0BB9841F" w14:textId="77777777" w:rsidR="005A0E89" w:rsidRDefault="005A0E89" w:rsidP="005A0E89">
      <w:pPr>
        <w:spacing w:line="254" w:lineRule="auto"/>
        <w:jc w:val="right"/>
        <w:rPr>
          <w:rFonts w:eastAsia="Times New Roman" w:cstheme="minorHAnsi"/>
          <w:bCs/>
          <w:i/>
          <w:sz w:val="24"/>
          <w:szCs w:val="24"/>
          <w:lang w:val="en-GB" w:eastAsia="pl-PL"/>
        </w:rPr>
      </w:pPr>
      <w:r w:rsidRPr="0043755F">
        <w:rPr>
          <w:rFonts w:eastAsia="Times New Roman" w:cstheme="minorHAnsi"/>
          <w:bCs/>
          <w:i/>
          <w:sz w:val="24"/>
          <w:szCs w:val="24"/>
          <w:lang w:val="en-GB" w:eastAsia="pl-PL"/>
        </w:rPr>
        <w:t>Legible signature of the Commission Chairman</w:t>
      </w:r>
    </w:p>
    <w:p w14:paraId="670E5667" w14:textId="77777777" w:rsidR="00F47230" w:rsidRPr="0043755F" w:rsidRDefault="00F47230" w:rsidP="005A0E89">
      <w:pPr>
        <w:spacing w:line="254" w:lineRule="auto"/>
        <w:jc w:val="right"/>
        <w:rPr>
          <w:rFonts w:eastAsia="Times New Roman" w:cstheme="minorHAnsi"/>
          <w:i/>
          <w:sz w:val="24"/>
          <w:szCs w:val="24"/>
          <w:lang w:val="en-GB" w:eastAsia="pl-PL"/>
        </w:rPr>
      </w:pPr>
      <w:r>
        <w:rPr>
          <w:rFonts w:eastAsia="Times New Roman" w:cstheme="minorHAnsi"/>
          <w:i/>
          <w:sz w:val="24"/>
          <w:szCs w:val="24"/>
          <w:lang w:val="en-GB" w:eastAsia="pl-PL"/>
        </w:rPr>
        <w:t>……………………………………………………………………….</w:t>
      </w:r>
    </w:p>
    <w:p w14:paraId="2C158FA7" w14:textId="77777777" w:rsidR="00E07A2D" w:rsidRPr="0043755F" w:rsidRDefault="00E07A2D">
      <w:pPr>
        <w:rPr>
          <w:rFonts w:cstheme="minorHAnsi"/>
          <w:lang w:val="en-GB"/>
        </w:rPr>
      </w:pPr>
    </w:p>
    <w:sectPr w:rsidR="00E07A2D" w:rsidRPr="0043755F" w:rsidSect="00727A7D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67F90" w14:textId="77777777" w:rsidR="009B4BC1" w:rsidRDefault="009B4BC1" w:rsidP="00013BCE">
      <w:pPr>
        <w:spacing w:after="0" w:line="240" w:lineRule="auto"/>
      </w:pPr>
      <w:r>
        <w:separator/>
      </w:r>
    </w:p>
  </w:endnote>
  <w:endnote w:type="continuationSeparator" w:id="0">
    <w:p w14:paraId="59D7B42E" w14:textId="77777777" w:rsidR="009B4BC1" w:rsidRDefault="009B4BC1" w:rsidP="0001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12065"/>
      <w:docPartObj>
        <w:docPartGallery w:val="Page Numbers (Bottom of Page)"/>
        <w:docPartUnique/>
      </w:docPartObj>
    </w:sdtPr>
    <w:sdtEndPr/>
    <w:sdtContent>
      <w:p w14:paraId="04825BC0" w14:textId="77777777" w:rsidR="009E4D03" w:rsidRDefault="009E4D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770">
          <w:rPr>
            <w:noProof/>
          </w:rPr>
          <w:t>6</w:t>
        </w:r>
        <w:r>
          <w:fldChar w:fldCharType="end"/>
        </w:r>
      </w:p>
    </w:sdtContent>
  </w:sdt>
  <w:p w14:paraId="1806792B" w14:textId="77777777" w:rsidR="009E4D03" w:rsidRDefault="009E4D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3064" w14:textId="77777777" w:rsidR="000A29D1" w:rsidRDefault="000A29D1">
    <w:pPr>
      <w:pStyle w:val="Stopka"/>
      <w:pBdr>
        <w:bottom w:val="single" w:sz="6" w:space="1" w:color="auto"/>
      </w:pBdr>
    </w:pPr>
  </w:p>
  <w:p w14:paraId="519E3BFA" w14:textId="77777777" w:rsidR="000A29D1" w:rsidRPr="00727A7D" w:rsidRDefault="000A29D1">
    <w:pPr>
      <w:pStyle w:val="Stopka"/>
      <w:rPr>
        <w:color w:val="000000" w:themeColor="text1"/>
      </w:rPr>
    </w:pPr>
    <w:r w:rsidRPr="00727A7D">
      <w:rPr>
        <w:color w:val="000000" w:themeColor="text1"/>
        <w:vertAlign w:val="superscript"/>
      </w:rPr>
      <w:t xml:space="preserve">1 </w:t>
    </w:r>
    <w:r w:rsidRPr="00727A7D">
      <w:rPr>
        <w:color w:val="000000" w:themeColor="text1"/>
        <w:sz w:val="16"/>
        <w:lang w:val="en-US"/>
      </w:rPr>
      <w:t>delete as appropriate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B6A2" w14:textId="77777777" w:rsidR="009B4BC1" w:rsidRDefault="009B4BC1" w:rsidP="00013BCE">
      <w:pPr>
        <w:spacing w:after="0" w:line="240" w:lineRule="auto"/>
      </w:pPr>
      <w:r>
        <w:separator/>
      </w:r>
    </w:p>
  </w:footnote>
  <w:footnote w:type="continuationSeparator" w:id="0">
    <w:p w14:paraId="64C4B38D" w14:textId="77777777" w:rsidR="009B4BC1" w:rsidRDefault="009B4BC1" w:rsidP="0001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069"/>
    <w:multiLevelType w:val="hybridMultilevel"/>
    <w:tmpl w:val="B26A123A"/>
    <w:lvl w:ilvl="0" w:tplc="B15ED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502AD"/>
    <w:multiLevelType w:val="hybridMultilevel"/>
    <w:tmpl w:val="B7C47C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8E7D04"/>
    <w:multiLevelType w:val="hybridMultilevel"/>
    <w:tmpl w:val="8E6C3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C2971"/>
    <w:multiLevelType w:val="hybridMultilevel"/>
    <w:tmpl w:val="6E58AEBA"/>
    <w:lvl w:ilvl="0" w:tplc="C32E3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FF15AD"/>
    <w:multiLevelType w:val="hybridMultilevel"/>
    <w:tmpl w:val="4EFC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9"/>
    <w:rsid w:val="00013BCE"/>
    <w:rsid w:val="000371CA"/>
    <w:rsid w:val="000704D2"/>
    <w:rsid w:val="00080C50"/>
    <w:rsid w:val="000A29D1"/>
    <w:rsid w:val="000B0216"/>
    <w:rsid w:val="000C1AFD"/>
    <w:rsid w:val="000E78A4"/>
    <w:rsid w:val="001011B5"/>
    <w:rsid w:val="0010523C"/>
    <w:rsid w:val="001528DB"/>
    <w:rsid w:val="00166F16"/>
    <w:rsid w:val="001B2746"/>
    <w:rsid w:val="001C17B2"/>
    <w:rsid w:val="001D4B02"/>
    <w:rsid w:val="001E244D"/>
    <w:rsid w:val="002252E8"/>
    <w:rsid w:val="00233FC3"/>
    <w:rsid w:val="002B6792"/>
    <w:rsid w:val="002C0646"/>
    <w:rsid w:val="002D7088"/>
    <w:rsid w:val="00306F51"/>
    <w:rsid w:val="00311B5B"/>
    <w:rsid w:val="0034527C"/>
    <w:rsid w:val="003473E4"/>
    <w:rsid w:val="003879B1"/>
    <w:rsid w:val="00395D3F"/>
    <w:rsid w:val="003E61C4"/>
    <w:rsid w:val="0041727B"/>
    <w:rsid w:val="00435756"/>
    <w:rsid w:val="00435C3B"/>
    <w:rsid w:val="0043755F"/>
    <w:rsid w:val="00473B77"/>
    <w:rsid w:val="00477956"/>
    <w:rsid w:val="0049483E"/>
    <w:rsid w:val="00496DA9"/>
    <w:rsid w:val="004C21B0"/>
    <w:rsid w:val="004C6F79"/>
    <w:rsid w:val="004E3024"/>
    <w:rsid w:val="004F447D"/>
    <w:rsid w:val="005019BC"/>
    <w:rsid w:val="0050365B"/>
    <w:rsid w:val="00545F5C"/>
    <w:rsid w:val="00550895"/>
    <w:rsid w:val="00583770"/>
    <w:rsid w:val="005A0E89"/>
    <w:rsid w:val="005A4883"/>
    <w:rsid w:val="005B036C"/>
    <w:rsid w:val="005B1646"/>
    <w:rsid w:val="005B6F1A"/>
    <w:rsid w:val="005C423A"/>
    <w:rsid w:val="005C4F87"/>
    <w:rsid w:val="005E7B3F"/>
    <w:rsid w:val="005F3608"/>
    <w:rsid w:val="00620C2C"/>
    <w:rsid w:val="00662036"/>
    <w:rsid w:val="006758BE"/>
    <w:rsid w:val="00692085"/>
    <w:rsid w:val="0069496B"/>
    <w:rsid w:val="006A12CB"/>
    <w:rsid w:val="006A7161"/>
    <w:rsid w:val="006A719B"/>
    <w:rsid w:val="006E242A"/>
    <w:rsid w:val="006F2ED7"/>
    <w:rsid w:val="00724AF3"/>
    <w:rsid w:val="00727A7D"/>
    <w:rsid w:val="00737281"/>
    <w:rsid w:val="007440AE"/>
    <w:rsid w:val="007556D8"/>
    <w:rsid w:val="00774632"/>
    <w:rsid w:val="00780871"/>
    <w:rsid w:val="00787765"/>
    <w:rsid w:val="007C033A"/>
    <w:rsid w:val="007F576E"/>
    <w:rsid w:val="0080447A"/>
    <w:rsid w:val="008062D6"/>
    <w:rsid w:val="008C50F2"/>
    <w:rsid w:val="008C6ED3"/>
    <w:rsid w:val="008D536B"/>
    <w:rsid w:val="008E54F3"/>
    <w:rsid w:val="00913D2F"/>
    <w:rsid w:val="009337E9"/>
    <w:rsid w:val="009423AB"/>
    <w:rsid w:val="00957DED"/>
    <w:rsid w:val="009608F4"/>
    <w:rsid w:val="00973090"/>
    <w:rsid w:val="00975572"/>
    <w:rsid w:val="00980995"/>
    <w:rsid w:val="009A6DA8"/>
    <w:rsid w:val="009B4BC1"/>
    <w:rsid w:val="009B5CF7"/>
    <w:rsid w:val="009E4D03"/>
    <w:rsid w:val="00A0788E"/>
    <w:rsid w:val="00A54C54"/>
    <w:rsid w:val="00A71F6F"/>
    <w:rsid w:val="00A845BC"/>
    <w:rsid w:val="00A91130"/>
    <w:rsid w:val="00A97387"/>
    <w:rsid w:val="00AC63EA"/>
    <w:rsid w:val="00AD2795"/>
    <w:rsid w:val="00AE0391"/>
    <w:rsid w:val="00B07296"/>
    <w:rsid w:val="00B37CA4"/>
    <w:rsid w:val="00B43BB6"/>
    <w:rsid w:val="00B76EE5"/>
    <w:rsid w:val="00B97D7D"/>
    <w:rsid w:val="00BF2023"/>
    <w:rsid w:val="00C44F5B"/>
    <w:rsid w:val="00C545B3"/>
    <w:rsid w:val="00C86691"/>
    <w:rsid w:val="00C86B7B"/>
    <w:rsid w:val="00CB550C"/>
    <w:rsid w:val="00CF163C"/>
    <w:rsid w:val="00D157BC"/>
    <w:rsid w:val="00D430EE"/>
    <w:rsid w:val="00DC281E"/>
    <w:rsid w:val="00DF4596"/>
    <w:rsid w:val="00E02376"/>
    <w:rsid w:val="00E07A2D"/>
    <w:rsid w:val="00E1105E"/>
    <w:rsid w:val="00E80863"/>
    <w:rsid w:val="00EB2DD4"/>
    <w:rsid w:val="00EC07D4"/>
    <w:rsid w:val="00F16364"/>
    <w:rsid w:val="00F348BA"/>
    <w:rsid w:val="00F44C85"/>
    <w:rsid w:val="00F47230"/>
    <w:rsid w:val="00F7021B"/>
    <w:rsid w:val="00F722EC"/>
    <w:rsid w:val="00FD0301"/>
    <w:rsid w:val="00FD0CA4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47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1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1">
    <w:name w:val="Tabela - Siatka11"/>
    <w:basedOn w:val="Standardowy"/>
    <w:uiPriority w:val="39"/>
    <w:rsid w:val="005A0E8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BCE"/>
  </w:style>
  <w:style w:type="paragraph" w:styleId="Stopka">
    <w:name w:val="footer"/>
    <w:basedOn w:val="Normalny"/>
    <w:link w:val="StopkaZnak"/>
    <w:uiPriority w:val="99"/>
    <w:unhideWhenUsed/>
    <w:rsid w:val="0001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BCE"/>
  </w:style>
  <w:style w:type="paragraph" w:styleId="Akapitzlist">
    <w:name w:val="List Paragraph"/>
    <w:basedOn w:val="Normalny"/>
    <w:uiPriority w:val="34"/>
    <w:qFormat/>
    <w:rsid w:val="005C4F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F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1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0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1">
    <w:name w:val="Tabela - Siatka11"/>
    <w:basedOn w:val="Standardowy"/>
    <w:uiPriority w:val="39"/>
    <w:rsid w:val="005A0E8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BCE"/>
  </w:style>
  <w:style w:type="paragraph" w:styleId="Stopka">
    <w:name w:val="footer"/>
    <w:basedOn w:val="Normalny"/>
    <w:link w:val="StopkaZnak"/>
    <w:uiPriority w:val="99"/>
    <w:unhideWhenUsed/>
    <w:rsid w:val="0001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BCE"/>
  </w:style>
  <w:style w:type="paragraph" w:styleId="Akapitzlist">
    <w:name w:val="List Paragraph"/>
    <w:basedOn w:val="Normalny"/>
    <w:uiPriority w:val="34"/>
    <w:qFormat/>
    <w:rsid w:val="005C4F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2</cp:revision>
  <dcterms:created xsi:type="dcterms:W3CDTF">2025-11-09T16:11:00Z</dcterms:created>
  <dcterms:modified xsi:type="dcterms:W3CDTF">2025-11-09T16:11:00Z</dcterms:modified>
</cp:coreProperties>
</file>