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865" w:rsidRPr="00D25B92" w:rsidRDefault="00597865" w:rsidP="00597865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bookmarkStart w:id="0" w:name="_GoBack"/>
      <w:bookmarkEnd w:id="0"/>
      <w:r w:rsidRPr="00D25B92">
        <w:rPr>
          <w:rFonts w:ascii="Times New Roman" w:hAnsi="Times New Roman" w:cs="Times New Roman"/>
          <w:sz w:val="18"/>
          <w:szCs w:val="18"/>
          <w:lang w:val="en-GB"/>
        </w:rPr>
        <w:t>Annex No. 6</w:t>
      </w:r>
    </w:p>
    <w:p w:rsidR="00597865" w:rsidRPr="00D25B92" w:rsidRDefault="00597865" w:rsidP="00597865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D25B92">
        <w:rPr>
          <w:rFonts w:ascii="Times New Roman" w:hAnsi="Times New Roman" w:cs="Times New Roman"/>
          <w:sz w:val="18"/>
          <w:szCs w:val="18"/>
          <w:lang w:val="en-GB"/>
        </w:rPr>
        <w:t xml:space="preserve">to the Resolution no. </w:t>
      </w:r>
      <w:r w:rsidR="00521C41" w:rsidRPr="00D25B92">
        <w:rPr>
          <w:rFonts w:ascii="Times New Roman" w:hAnsi="Times New Roman" w:cs="Times New Roman"/>
          <w:sz w:val="18"/>
          <w:szCs w:val="18"/>
          <w:lang w:val="en-GB"/>
        </w:rPr>
        <w:t>3</w:t>
      </w:r>
      <w:r w:rsidR="0090303A" w:rsidRPr="00D25B92">
        <w:rPr>
          <w:rFonts w:ascii="Times New Roman" w:hAnsi="Times New Roman" w:cs="Times New Roman"/>
          <w:sz w:val="18"/>
          <w:szCs w:val="18"/>
          <w:lang w:val="en-GB"/>
        </w:rPr>
        <w:t>604</w:t>
      </w:r>
    </w:p>
    <w:p w:rsidR="00597865" w:rsidRPr="00D25B92" w:rsidRDefault="00597865" w:rsidP="00597865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D25B92">
        <w:rPr>
          <w:rFonts w:ascii="Times New Roman" w:hAnsi="Times New Roman" w:cs="Times New Roman"/>
          <w:sz w:val="18"/>
          <w:szCs w:val="18"/>
          <w:lang w:val="en-GB"/>
        </w:rPr>
        <w:t xml:space="preserve">of the University of Bialystok Senate </w:t>
      </w:r>
    </w:p>
    <w:p w:rsidR="00597865" w:rsidRPr="00D25B92" w:rsidRDefault="00597865" w:rsidP="00597865">
      <w:pPr>
        <w:spacing w:after="0" w:line="240" w:lineRule="auto"/>
        <w:ind w:left="5886" w:firstLine="495"/>
        <w:jc w:val="right"/>
        <w:rPr>
          <w:sz w:val="16"/>
          <w:szCs w:val="16"/>
          <w:lang w:val="en-US"/>
        </w:rPr>
      </w:pPr>
      <w:r w:rsidRPr="00D25B92">
        <w:rPr>
          <w:rFonts w:ascii="Times New Roman" w:hAnsi="Times New Roman" w:cs="Times New Roman"/>
          <w:sz w:val="18"/>
          <w:szCs w:val="18"/>
          <w:lang w:val="en-US"/>
        </w:rPr>
        <w:t xml:space="preserve">of </w:t>
      </w:r>
      <w:r w:rsidR="0090303A" w:rsidRPr="00D25B92">
        <w:rPr>
          <w:rFonts w:ascii="Times New Roman" w:hAnsi="Times New Roman" w:cs="Times New Roman"/>
          <w:sz w:val="18"/>
          <w:szCs w:val="18"/>
          <w:lang w:val="en-US"/>
        </w:rPr>
        <w:t>January</w:t>
      </w:r>
      <w:r w:rsidR="00521C41" w:rsidRPr="00D25B9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90303A" w:rsidRPr="00D25B92">
        <w:rPr>
          <w:rFonts w:ascii="Times New Roman" w:hAnsi="Times New Roman" w:cs="Times New Roman"/>
          <w:sz w:val="18"/>
          <w:szCs w:val="18"/>
          <w:lang w:val="en-US"/>
        </w:rPr>
        <w:t>21</w:t>
      </w:r>
      <w:r w:rsidR="00521C41" w:rsidRPr="00D25B92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D25B92">
        <w:rPr>
          <w:rFonts w:ascii="Times New Roman" w:hAnsi="Times New Roman" w:cs="Times New Roman"/>
          <w:sz w:val="18"/>
          <w:szCs w:val="18"/>
          <w:lang w:val="en-US"/>
        </w:rPr>
        <w:t xml:space="preserve"> 20</w:t>
      </w:r>
      <w:r w:rsidR="0090303A" w:rsidRPr="00D25B92">
        <w:rPr>
          <w:rFonts w:ascii="Times New Roman" w:hAnsi="Times New Roman" w:cs="Times New Roman"/>
          <w:sz w:val="18"/>
          <w:szCs w:val="18"/>
          <w:lang w:val="en-US"/>
        </w:rPr>
        <w:t>26</w:t>
      </w:r>
    </w:p>
    <w:p w:rsidR="00B54D2F" w:rsidRPr="00A67754" w:rsidRDefault="00597865" w:rsidP="00597865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</w:pPr>
      <w:r w:rsidRPr="00A6775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  <w:t xml:space="preserve">Admission criteria to the doctoral school of </w:t>
      </w:r>
      <w:r w:rsidR="00B54D2F" w:rsidRPr="00A6775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  <w:t xml:space="preserve">the university of </w:t>
      </w:r>
      <w:r w:rsidR="00981A6B" w:rsidRPr="00A6775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  <w:t>Bialystok</w:t>
      </w:r>
    </w:p>
    <w:p w:rsidR="00B54D2F" w:rsidRPr="00A67754" w:rsidRDefault="00B54D2F" w:rsidP="00597865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</w:pPr>
      <w:r w:rsidRPr="00A6775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  <w:t>in the scientific discipline:</w:t>
      </w:r>
    </w:p>
    <w:p w:rsidR="00597865" w:rsidRPr="00A67754" w:rsidRDefault="00B54D2F" w:rsidP="00597865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</w:pPr>
      <w:r w:rsidRPr="00A6775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  <w:t xml:space="preserve"> </w:t>
      </w:r>
      <w:r w:rsidR="00000F1C" w:rsidRPr="00A6775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  <w:t xml:space="preserve">mathematics/biological sciences/chemical </w:t>
      </w:r>
      <w:r w:rsidR="00000F1C" w:rsidRPr="00D25B9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  <w:t>sciences/physic</w:t>
      </w:r>
      <w:r w:rsidR="0090303A" w:rsidRPr="00D25B9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  <w:t>al sciences</w:t>
      </w:r>
    </w:p>
    <w:p w:rsidR="00000F1C" w:rsidRPr="00A67754" w:rsidRDefault="00000F1C" w:rsidP="00597865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 w:eastAsia="pl-PL"/>
        </w:rPr>
      </w:pPr>
    </w:p>
    <w:tbl>
      <w:tblPr>
        <w:tblStyle w:val="Tabela-Siatka"/>
        <w:tblW w:w="9793" w:type="dxa"/>
        <w:tblLook w:val="04A0" w:firstRow="1" w:lastRow="0" w:firstColumn="1" w:lastColumn="0" w:noHBand="0" w:noVBand="1"/>
      </w:tblPr>
      <w:tblGrid>
        <w:gridCol w:w="616"/>
        <w:gridCol w:w="4590"/>
        <w:gridCol w:w="4587"/>
      </w:tblGrid>
      <w:tr w:rsidR="00A67754" w:rsidRPr="00A67754" w:rsidTr="00743D09">
        <w:trPr>
          <w:trHeight w:val="34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Item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 xml:space="preserve">Criteria subject to assessment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Number of points</w:t>
            </w:r>
          </w:p>
        </w:tc>
      </w:tr>
      <w:tr w:rsidR="00A67754" w:rsidRPr="00A67754" w:rsidTr="00743D09">
        <w:trPr>
          <w:trHeight w:val="342"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65" w:rsidRPr="00A67754" w:rsidRDefault="00597865" w:rsidP="00743D0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STAGE I</w:t>
            </w:r>
          </w:p>
        </w:tc>
      </w:tr>
      <w:tr w:rsidR="00A67754" w:rsidRPr="00F12EA2" w:rsidTr="00743D09">
        <w:trPr>
          <w:trHeight w:val="6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Average grade received during first-cycle and second-cycle or long-cycle Master’s degree studies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(indicated in the supplement to the diploma)</w:t>
            </w:r>
            <w:r w:rsidRPr="00A67754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10 points (max.) according to the grading scale:</w:t>
            </w:r>
          </w:p>
          <w:p w:rsidR="00597865" w:rsidRPr="00A67754" w:rsidRDefault="00597865" w:rsidP="00743D09">
            <w:pPr>
              <w:rPr>
                <w:sz w:val="20"/>
                <w:szCs w:val="20"/>
                <w:lang w:val="en-GB"/>
              </w:rPr>
            </w:pPr>
            <w:r w:rsidRPr="00A67754">
              <w:rPr>
                <w:sz w:val="20"/>
                <w:szCs w:val="20"/>
                <w:lang w:val="en-GB"/>
              </w:rPr>
              <w:t>0,00 - 3,99         0 points</w:t>
            </w:r>
          </w:p>
          <w:p w:rsidR="00597865" w:rsidRPr="00A67754" w:rsidRDefault="00597865" w:rsidP="00743D09">
            <w:pPr>
              <w:rPr>
                <w:sz w:val="20"/>
                <w:szCs w:val="20"/>
                <w:lang w:val="en-GB"/>
              </w:rPr>
            </w:pPr>
            <w:r w:rsidRPr="00A67754">
              <w:rPr>
                <w:sz w:val="20"/>
                <w:szCs w:val="20"/>
                <w:lang w:val="en-GB"/>
              </w:rPr>
              <w:t>4,00 - 4,30          4 points</w:t>
            </w:r>
          </w:p>
          <w:p w:rsidR="00597865" w:rsidRPr="00A67754" w:rsidRDefault="00597865" w:rsidP="00743D09">
            <w:pPr>
              <w:rPr>
                <w:sz w:val="20"/>
                <w:szCs w:val="20"/>
                <w:lang w:val="en-GB"/>
              </w:rPr>
            </w:pPr>
            <w:r w:rsidRPr="00A67754">
              <w:rPr>
                <w:sz w:val="20"/>
                <w:szCs w:val="20"/>
                <w:lang w:val="en-GB"/>
              </w:rPr>
              <w:t xml:space="preserve">4,31 - 4,49          6 points </w:t>
            </w:r>
          </w:p>
          <w:p w:rsidR="00597865" w:rsidRPr="00A67754" w:rsidRDefault="00597865" w:rsidP="00743D09">
            <w:pPr>
              <w:rPr>
                <w:sz w:val="20"/>
                <w:szCs w:val="20"/>
                <w:lang w:val="en-GB"/>
              </w:rPr>
            </w:pPr>
            <w:r w:rsidRPr="00A67754">
              <w:rPr>
                <w:sz w:val="20"/>
                <w:szCs w:val="20"/>
                <w:lang w:val="en-GB"/>
              </w:rPr>
              <w:t xml:space="preserve">4,50 - 4,69          8 points </w:t>
            </w:r>
          </w:p>
          <w:p w:rsidR="00597865" w:rsidRPr="00A67754" w:rsidRDefault="00597865" w:rsidP="00743D09">
            <w:pPr>
              <w:rPr>
                <w:sz w:val="20"/>
                <w:szCs w:val="20"/>
                <w:lang w:val="en-GB"/>
              </w:rPr>
            </w:pPr>
            <w:r w:rsidRPr="00A67754">
              <w:rPr>
                <w:sz w:val="20"/>
                <w:szCs w:val="20"/>
                <w:lang w:val="en-GB"/>
              </w:rPr>
              <w:t>4,70 - 5,00         10 points</w:t>
            </w:r>
          </w:p>
          <w:p w:rsidR="00597865" w:rsidRPr="00A67754" w:rsidRDefault="00597865" w:rsidP="00743D09">
            <w:pPr>
              <w:jc w:val="both"/>
              <w:rPr>
                <w:sz w:val="16"/>
                <w:szCs w:val="16"/>
                <w:lang w:val="en-GB"/>
              </w:rPr>
            </w:pPr>
            <w:r w:rsidRPr="00A67754">
              <w:rPr>
                <w:sz w:val="16"/>
                <w:szCs w:val="16"/>
                <w:lang w:val="en-GB"/>
              </w:rPr>
              <w:t>In case of two-cycle studies, a total average grade for the studies is calculated according to the following formula: total average for the studies = 3/5 of the average for the first-cycle study + 2/5 of the average for the second-cycle study rounded to two decimal places.</w:t>
            </w:r>
          </w:p>
        </w:tc>
      </w:tr>
      <w:tr w:rsidR="00A67754" w:rsidRPr="00A67754" w:rsidTr="00743D09">
        <w:trPr>
          <w:trHeight w:val="3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Documented scientific activity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28 points (max.) including:</w:t>
            </w:r>
          </w:p>
        </w:tc>
      </w:tr>
      <w:tr w:rsidR="00A67754" w:rsidRPr="00F12EA2" w:rsidTr="00743D09">
        <w:trPr>
          <w:trHeight w:val="7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a)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Reviewed scientific publications, published or accepted for publishing in the scientific discipline the candidate applies for (max. 4)</w:t>
            </w:r>
          </w:p>
          <w:p w:rsidR="00597865" w:rsidRPr="00A67754" w:rsidRDefault="00597865" w:rsidP="00597865">
            <w:pPr>
              <w:numPr>
                <w:ilvl w:val="0"/>
                <w:numId w:val="1"/>
              </w:numPr>
              <w:jc w:val="both"/>
              <w:rPr>
                <w:bCs/>
                <w:sz w:val="16"/>
                <w:szCs w:val="16"/>
                <w:lang w:val="en-GB"/>
              </w:rPr>
            </w:pPr>
            <w:r w:rsidRPr="00A67754">
              <w:rPr>
                <w:bCs/>
                <w:sz w:val="16"/>
                <w:szCs w:val="16"/>
                <w:lang w:val="en-GB"/>
              </w:rPr>
              <w:t>monographs or chapters in monographs</w:t>
            </w:r>
          </w:p>
          <w:p w:rsidR="00597865" w:rsidRPr="00A67754" w:rsidRDefault="00597865" w:rsidP="00597865">
            <w:pPr>
              <w:numPr>
                <w:ilvl w:val="0"/>
                <w:numId w:val="1"/>
              </w:numPr>
              <w:jc w:val="both"/>
              <w:rPr>
                <w:bCs/>
                <w:sz w:val="16"/>
                <w:szCs w:val="16"/>
                <w:lang w:val="en-GB"/>
              </w:rPr>
            </w:pPr>
            <w:r w:rsidRPr="00A67754">
              <w:rPr>
                <w:bCs/>
                <w:sz w:val="16"/>
                <w:szCs w:val="16"/>
                <w:lang w:val="en-GB"/>
              </w:rPr>
              <w:t>articles in journals</w:t>
            </w:r>
          </w:p>
          <w:p w:rsidR="00597865" w:rsidRPr="00A67754" w:rsidRDefault="00597865" w:rsidP="00743D09">
            <w:pPr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10 points (max.)</w:t>
            </w:r>
          </w:p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From the list of a competent minister of higher education and science:</w:t>
            </w:r>
          </w:p>
          <w:p w:rsidR="00597865" w:rsidRPr="00A67754" w:rsidRDefault="00597865" w:rsidP="00743D09">
            <w:pPr>
              <w:ind w:left="207" w:hanging="207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 xml:space="preserve">10 points for the 100- and more points article 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 xml:space="preserve">5 points for other articles 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 xml:space="preserve">5 points for a monograph </w:t>
            </w:r>
          </w:p>
          <w:p w:rsidR="00597865" w:rsidRPr="00A67754" w:rsidRDefault="00597865" w:rsidP="00743D09">
            <w:pPr>
              <w:ind w:left="207" w:hanging="207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2 points for a chapter in monographs</w:t>
            </w:r>
          </w:p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Not included in the list of a competent minister of higher education and science:</w:t>
            </w:r>
          </w:p>
          <w:p w:rsidR="00597865" w:rsidRPr="00A67754" w:rsidRDefault="00597865" w:rsidP="00743D09">
            <w:pPr>
              <w:ind w:left="207" w:hanging="207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1 point for the publication</w:t>
            </w:r>
          </w:p>
          <w:p w:rsidR="00597865" w:rsidRPr="00A67754" w:rsidRDefault="00597865" w:rsidP="00743D09">
            <w:pPr>
              <w:ind w:left="207" w:hanging="207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18"/>
                <w:szCs w:val="18"/>
                <w:lang w:val="en-GB"/>
              </w:rPr>
              <w:t>If the publication is not in the discipline the candidate applies for, the number of points is divided by 2.</w:t>
            </w:r>
          </w:p>
        </w:tc>
      </w:tr>
      <w:tr w:rsidR="00A67754" w:rsidRPr="00F12EA2" w:rsidTr="00743D09">
        <w:trPr>
          <w:trHeight w:val="6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b)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active participation in scientific conferences and seminars in the scientific discipline the candidate applies for, e.g. a presentation, poster (max. 4)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A67754">
              <w:rPr>
                <w:bCs/>
                <w:sz w:val="20"/>
                <w:szCs w:val="20"/>
                <w:lang w:val="fr-FR"/>
              </w:rPr>
              <w:t>4 points (max.)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A67754">
              <w:rPr>
                <w:bCs/>
                <w:sz w:val="20"/>
                <w:szCs w:val="20"/>
                <w:lang w:val="fr-FR"/>
              </w:rPr>
              <w:t xml:space="preserve">2 points international 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A67754">
              <w:rPr>
                <w:bCs/>
                <w:sz w:val="20"/>
                <w:szCs w:val="20"/>
                <w:lang w:val="fr-FR"/>
              </w:rPr>
              <w:t>1 point national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A67754">
              <w:rPr>
                <w:bCs/>
                <w:sz w:val="18"/>
                <w:szCs w:val="18"/>
                <w:lang w:val="en-GB"/>
              </w:rPr>
              <w:t>If the presentation is not in the discipline the candidate applies for, the number of points is divided by 2.</w:t>
            </w:r>
            <w:r w:rsidRPr="00A67754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67754" w:rsidRPr="00F12EA2" w:rsidTr="00743D09">
        <w:trPr>
          <w:trHeight w:val="40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c)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 xml:space="preserve">participation in competition research projects (e.g. NCN, </w:t>
            </w:r>
            <w:proofErr w:type="spellStart"/>
            <w:r w:rsidRPr="00A67754">
              <w:rPr>
                <w:bCs/>
                <w:sz w:val="20"/>
                <w:szCs w:val="20"/>
                <w:lang w:val="en-GB"/>
              </w:rPr>
              <w:t>NCBiR</w:t>
            </w:r>
            <w:proofErr w:type="spellEnd"/>
            <w:r w:rsidRPr="00A67754">
              <w:rPr>
                <w:bCs/>
                <w:sz w:val="20"/>
                <w:szCs w:val="20"/>
                <w:lang w:val="en-GB"/>
              </w:rPr>
              <w:t>)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(max. 2)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2 points (max.)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for each project 2 points</w:t>
            </w:r>
          </w:p>
        </w:tc>
      </w:tr>
      <w:tr w:rsidR="00A67754" w:rsidRPr="00F12EA2" w:rsidTr="00743D09">
        <w:trPr>
          <w:trHeight w:val="7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d)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 xml:space="preserve">awards or scholarships granted by a </w:t>
            </w:r>
            <w:r w:rsidRPr="00A67754">
              <w:rPr>
                <w:sz w:val="20"/>
                <w:szCs w:val="20"/>
                <w:lang w:val="en-GB"/>
              </w:rPr>
              <w:t>competent minister of higher education and science</w:t>
            </w:r>
            <w:r w:rsidRPr="00A67754">
              <w:rPr>
                <w:bCs/>
                <w:sz w:val="20"/>
                <w:szCs w:val="20"/>
                <w:lang w:val="en-GB"/>
              </w:rPr>
              <w:t xml:space="preserve">, other science/research scholarships and a </w:t>
            </w:r>
            <w:r w:rsidRPr="00A67754">
              <w:rPr>
                <w:sz w:val="20"/>
                <w:szCs w:val="20"/>
                <w:lang w:val="en-GB"/>
              </w:rPr>
              <w:t>diploma of graduation with distinction</w:t>
            </w:r>
            <w:r w:rsidRPr="00A67754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rFonts w:eastAsia="Times New Roman"/>
                <w:bCs/>
                <w:sz w:val="20"/>
                <w:szCs w:val="20"/>
                <w:lang w:val="en-GB" w:eastAsia="pl-PL"/>
              </w:rPr>
              <w:t>(max. 2)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CD0F20" w:rsidRDefault="00597865" w:rsidP="00743D0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0F20">
              <w:rPr>
                <w:bCs/>
                <w:sz w:val="20"/>
                <w:szCs w:val="20"/>
                <w:lang w:val="en-US"/>
              </w:rPr>
              <w:t>8 points (max.)</w:t>
            </w:r>
          </w:p>
          <w:p w:rsidR="00597865" w:rsidRPr="00CD0F20" w:rsidRDefault="00597865" w:rsidP="00743D0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0F20">
              <w:rPr>
                <w:bCs/>
                <w:sz w:val="20"/>
                <w:szCs w:val="20"/>
                <w:lang w:val="en-US"/>
              </w:rPr>
              <w:t>4 points for each</w:t>
            </w:r>
          </w:p>
          <w:p w:rsidR="0090303A" w:rsidRPr="002B71F6" w:rsidRDefault="0090303A" w:rsidP="002B71F6">
            <w:pPr>
              <w:ind w:left="63" w:hanging="63"/>
              <w:jc w:val="both"/>
              <w:rPr>
                <w:bCs/>
                <w:sz w:val="20"/>
                <w:szCs w:val="20"/>
                <w:lang w:val="en-US"/>
              </w:rPr>
            </w:pPr>
            <w:r w:rsidRPr="00F12EA2">
              <w:rPr>
                <w:bCs/>
                <w:sz w:val="20"/>
                <w:szCs w:val="20"/>
                <w:lang w:val="en-US"/>
              </w:rPr>
              <w:t>8</w:t>
            </w:r>
            <w:r w:rsidR="002B71F6" w:rsidRPr="00F12EA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12EA2">
              <w:rPr>
                <w:bCs/>
                <w:sz w:val="20"/>
                <w:szCs w:val="20"/>
                <w:lang w:val="en-US"/>
              </w:rPr>
              <w:t>points</w:t>
            </w:r>
            <w:r w:rsidR="002B71F6" w:rsidRPr="00F12EA2">
              <w:rPr>
                <w:bCs/>
                <w:sz w:val="20"/>
                <w:szCs w:val="20"/>
                <w:lang w:val="en-US"/>
              </w:rPr>
              <w:t xml:space="preserve"> for </w:t>
            </w:r>
            <w:r w:rsidR="002B71F6" w:rsidRPr="00F12EA2">
              <w:rPr>
                <w:sz w:val="20"/>
                <w:szCs w:val="20"/>
                <w:lang w:val="en-GB"/>
              </w:rPr>
              <w:t>the diploma of graduation with distinction</w:t>
            </w:r>
            <w:r w:rsidR="00F12EA2" w:rsidRPr="00F12EA2">
              <w:rPr>
                <w:sz w:val="20"/>
                <w:szCs w:val="20"/>
                <w:lang w:val="en-GB"/>
              </w:rPr>
              <w:t xml:space="preserve"> for long-cycle master’s studies</w:t>
            </w:r>
          </w:p>
        </w:tc>
      </w:tr>
      <w:tr w:rsidR="00A67754" w:rsidRPr="00F12EA2" w:rsidTr="00743D09">
        <w:trPr>
          <w:trHeight w:val="7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e)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sz w:val="20"/>
                <w:lang w:val="en-GB"/>
              </w:rPr>
              <w:t>awards or honours for a diploma thesis and/or an activity connected with the pursuit of scientific research</w:t>
            </w:r>
            <w:r w:rsidRPr="00A67754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(max. 2)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4 points (max.)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2 points for each</w:t>
            </w:r>
          </w:p>
        </w:tc>
      </w:tr>
      <w:tr w:rsidR="00A67754" w:rsidRPr="00A67754" w:rsidTr="00743D09">
        <w:trPr>
          <w:trHeight w:val="4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3.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Other documented scientific and organizational achievements of the candidate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12 points (max.), including:</w:t>
            </w:r>
          </w:p>
        </w:tc>
      </w:tr>
      <w:tr w:rsidR="00A67754" w:rsidRPr="00F12EA2" w:rsidTr="00743D09">
        <w:trPr>
          <w:trHeight w:val="6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a)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Travel scholarship, e.g. Erasmus+, MOST, scientific internships (not covered by the study programme), schools organized by a higher education school.</w:t>
            </w:r>
          </w:p>
          <w:p w:rsidR="00597865" w:rsidRPr="00A67754" w:rsidRDefault="00597865" w:rsidP="00743D09">
            <w:pPr>
              <w:jc w:val="both"/>
              <w:rPr>
                <w:bCs/>
                <w:sz w:val="16"/>
                <w:szCs w:val="16"/>
                <w:lang w:val="en-GB"/>
              </w:rPr>
            </w:pPr>
            <w:r w:rsidRPr="00A67754">
              <w:rPr>
                <w:bCs/>
                <w:sz w:val="16"/>
                <w:szCs w:val="16"/>
                <w:lang w:val="en-GB"/>
              </w:rPr>
              <w:lastRenderedPageBreak/>
              <w:t>Participation longer than a week is recognized as participation in the school. Internship is understood as a scientific stay in another scientific centre/university longer than a week.</w:t>
            </w:r>
          </w:p>
          <w:p w:rsidR="00597865" w:rsidRPr="00A67754" w:rsidRDefault="00597865" w:rsidP="00743D09">
            <w:pPr>
              <w:jc w:val="both"/>
              <w:rPr>
                <w:bCs/>
                <w:sz w:val="16"/>
                <w:szCs w:val="16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(max. 1)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lastRenderedPageBreak/>
              <w:t>2 points (max.)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2 points for travel</w:t>
            </w:r>
          </w:p>
        </w:tc>
      </w:tr>
      <w:tr w:rsidR="00A67754" w:rsidRPr="00F12EA2" w:rsidTr="00743D09">
        <w:trPr>
          <w:trHeight w:val="7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b)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0" w:rsidRDefault="00597865" w:rsidP="00743D09">
            <w:pPr>
              <w:jc w:val="both"/>
              <w:rPr>
                <w:sz w:val="20"/>
                <w:szCs w:val="20"/>
                <w:lang w:val="en-US"/>
              </w:rPr>
            </w:pPr>
            <w:r w:rsidRPr="00CD0F20">
              <w:rPr>
                <w:sz w:val="20"/>
                <w:lang w:val="en-US"/>
              </w:rPr>
              <w:t>proficiency in modern foreign languages at least at C1 level</w:t>
            </w:r>
            <w:r w:rsidR="00CD0F20">
              <w:rPr>
                <w:sz w:val="20"/>
                <w:lang w:val="en-US"/>
              </w:rPr>
              <w:t xml:space="preserve"> (e</w:t>
            </w:r>
            <w:r w:rsidR="00CD0F20" w:rsidRPr="00CD0F20">
              <w:rPr>
                <w:sz w:val="20"/>
                <w:szCs w:val="20"/>
                <w:lang w:val="en-US"/>
              </w:rPr>
              <w:t>xcluding the official language of the country of the candidate’s citizenship</w:t>
            </w:r>
            <w:r w:rsidR="00CD0F20">
              <w:rPr>
                <w:sz w:val="20"/>
                <w:szCs w:val="20"/>
                <w:lang w:val="en-US"/>
              </w:rPr>
              <w:t>)</w:t>
            </w:r>
          </w:p>
          <w:p w:rsidR="00597865" w:rsidRPr="00CD0F20" w:rsidRDefault="00597865" w:rsidP="00743D0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0F20">
              <w:rPr>
                <w:bCs/>
                <w:sz w:val="20"/>
                <w:szCs w:val="20"/>
                <w:lang w:val="en-US"/>
              </w:rPr>
              <w:t>(max. 2)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4 points (max.)</w:t>
            </w:r>
          </w:p>
          <w:p w:rsidR="00597865" w:rsidRPr="00A67754" w:rsidRDefault="00597865" w:rsidP="00743D09">
            <w:pPr>
              <w:jc w:val="both"/>
              <w:rPr>
                <w:sz w:val="20"/>
                <w:szCs w:val="20"/>
                <w:lang w:val="en-GB"/>
              </w:rPr>
            </w:pPr>
            <w:r w:rsidRPr="00A67754">
              <w:rPr>
                <w:sz w:val="20"/>
                <w:szCs w:val="20"/>
                <w:lang w:val="en-GB"/>
              </w:rPr>
              <w:t>2 points for each</w:t>
            </w:r>
          </w:p>
        </w:tc>
      </w:tr>
      <w:tr w:rsidR="00A67754" w:rsidRPr="00F12EA2" w:rsidTr="00743D09">
        <w:trPr>
          <w:trHeight w:val="6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c)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A67754" w:rsidRDefault="00597865" w:rsidP="00743D09">
            <w:pPr>
              <w:rPr>
                <w:rFonts w:eastAsia="Times New Roman"/>
                <w:bCs/>
                <w:sz w:val="20"/>
                <w:szCs w:val="20"/>
                <w:lang w:val="en-GB" w:eastAsia="pl-PL"/>
              </w:rPr>
            </w:pPr>
            <w:r w:rsidRPr="00A67754">
              <w:rPr>
                <w:rFonts w:eastAsia="Times New Roman"/>
                <w:bCs/>
                <w:sz w:val="20"/>
                <w:szCs w:val="20"/>
                <w:lang w:val="en-GB" w:eastAsia="pl-PL"/>
              </w:rPr>
              <w:t>other activity:</w:t>
            </w:r>
          </w:p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rFonts w:eastAsia="Times New Roman"/>
                <w:bCs/>
                <w:sz w:val="20"/>
                <w:szCs w:val="20"/>
                <w:lang w:val="en-GB" w:eastAsia="pl-PL"/>
              </w:rPr>
              <w:t xml:space="preserve"> </w:t>
            </w:r>
            <w:r w:rsidRPr="00A67754">
              <w:rPr>
                <w:bCs/>
                <w:sz w:val="20"/>
                <w:szCs w:val="20"/>
                <w:lang w:val="en-GB"/>
              </w:rPr>
              <w:t>- activity in a student research group</w:t>
            </w:r>
          </w:p>
          <w:p w:rsidR="00597865" w:rsidRPr="00A67754" w:rsidRDefault="00597865" w:rsidP="00743D09">
            <w:pPr>
              <w:jc w:val="both"/>
              <w:rPr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 xml:space="preserve">- </w:t>
            </w:r>
            <w:r w:rsidRPr="00A67754">
              <w:rPr>
                <w:sz w:val="20"/>
                <w:szCs w:val="20"/>
                <w:lang w:val="en-GB"/>
              </w:rPr>
              <w:t>candidate’s activity in popularization of science</w:t>
            </w:r>
          </w:p>
          <w:p w:rsidR="00597865" w:rsidRPr="00A67754" w:rsidRDefault="00597865" w:rsidP="00743D09">
            <w:pPr>
              <w:jc w:val="both"/>
              <w:rPr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 xml:space="preserve">- </w:t>
            </w:r>
            <w:r w:rsidRPr="00A67754">
              <w:rPr>
                <w:sz w:val="20"/>
                <w:szCs w:val="20"/>
                <w:lang w:val="en-GB"/>
              </w:rPr>
              <w:t>participation in workshops and trainings enhancing skills and competences obtained by the candidate in the education process</w:t>
            </w:r>
          </w:p>
          <w:p w:rsidR="00946496" w:rsidRPr="00A67754" w:rsidRDefault="00946496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- participation in projects other than those mentioned in point 2c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(max. 6)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6 points (max.)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1 point for each activity</w:t>
            </w:r>
          </w:p>
        </w:tc>
      </w:tr>
      <w:tr w:rsidR="00A67754" w:rsidRPr="00A67754" w:rsidTr="00743D09">
        <w:trPr>
          <w:trHeight w:val="340"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65" w:rsidRPr="00A67754" w:rsidRDefault="00597865" w:rsidP="00743D0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STAGE II</w:t>
            </w:r>
          </w:p>
        </w:tc>
      </w:tr>
      <w:tr w:rsidR="00A67754" w:rsidRPr="00A67754" w:rsidTr="00743D09">
        <w:trPr>
          <w:trHeight w:val="7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A67754" w:rsidRDefault="00597865" w:rsidP="00743D0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67754">
              <w:rPr>
                <w:b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A67754" w:rsidRDefault="00597865" w:rsidP="00743D0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n-GB" w:eastAsia="pl-PL"/>
              </w:rPr>
            </w:pPr>
            <w:r w:rsidRPr="00A67754">
              <w:rPr>
                <w:rFonts w:eastAsia="Times New Roman"/>
                <w:b/>
                <w:bCs/>
                <w:sz w:val="20"/>
                <w:szCs w:val="20"/>
                <w:lang w:val="en-GB" w:eastAsia="pl-PL"/>
              </w:rPr>
              <w:t>Qualification interview – presentation of the candidate’s research project proposal and checking general understanding of the scientific discipline of their future doctoral dissertation</w:t>
            </w:r>
          </w:p>
          <w:p w:rsidR="00597865" w:rsidRPr="00A67754" w:rsidRDefault="00597865" w:rsidP="00743D09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A67754">
              <w:rPr>
                <w:rStyle w:val="markedcontent"/>
                <w:b/>
                <w:sz w:val="20"/>
                <w:szCs w:val="20"/>
                <w:lang w:val="en-GB"/>
              </w:rPr>
              <w:t>(oral presentation of the research project proposal by the candidate max. 10 min.)</w:t>
            </w:r>
          </w:p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rStyle w:val="markedcontent"/>
                <w:sz w:val="20"/>
                <w:szCs w:val="20"/>
                <w:lang w:val="en-GB"/>
              </w:rPr>
              <w:t>(total of average arithmetic points awarded by the Commission members in individual criteria)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5" w:rsidRPr="00D25B92" w:rsidRDefault="00597865" w:rsidP="00743D09">
            <w:pPr>
              <w:jc w:val="both"/>
              <w:rPr>
                <w:b/>
                <w:bCs/>
                <w:sz w:val="20"/>
                <w:szCs w:val="20"/>
              </w:rPr>
            </w:pPr>
            <w:r w:rsidRPr="00D25B92">
              <w:rPr>
                <w:b/>
                <w:bCs/>
                <w:sz w:val="20"/>
                <w:szCs w:val="20"/>
              </w:rPr>
              <w:t xml:space="preserve">30 </w:t>
            </w:r>
            <w:proofErr w:type="spellStart"/>
            <w:r w:rsidRPr="00D25B92">
              <w:rPr>
                <w:b/>
                <w:bCs/>
                <w:sz w:val="20"/>
                <w:szCs w:val="20"/>
              </w:rPr>
              <w:t>points</w:t>
            </w:r>
            <w:proofErr w:type="spellEnd"/>
            <w:r w:rsidRPr="00D25B92">
              <w:rPr>
                <w:b/>
                <w:bCs/>
                <w:sz w:val="20"/>
                <w:szCs w:val="20"/>
              </w:rPr>
              <w:t xml:space="preserve"> (max.)</w:t>
            </w:r>
          </w:p>
          <w:p w:rsidR="00932B22" w:rsidRPr="00932B22" w:rsidRDefault="00932B22" w:rsidP="00743D0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67754" w:rsidRPr="00A67754" w:rsidTr="00743D09">
        <w:trPr>
          <w:trHeight w:val="4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a)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CD0F20" w:rsidRDefault="00D25B92" w:rsidP="00743D09">
            <w:pPr>
              <w:jc w:val="both"/>
              <w:rPr>
                <w:rFonts w:eastAsia="Times New Roman"/>
                <w:bCs/>
                <w:strike/>
                <w:sz w:val="20"/>
                <w:szCs w:val="20"/>
                <w:lang w:val="en-GB" w:eastAsia="pl-PL"/>
              </w:rPr>
            </w:pPr>
            <w:r w:rsidRPr="00CD0F20">
              <w:rPr>
                <w:sz w:val="20"/>
                <w:szCs w:val="20"/>
                <w:lang w:val="en-US"/>
              </w:rPr>
              <w:t>evaluation of the proposed research idea, justification of the topic, the problem, and the research objectives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10 points (max.)</w:t>
            </w:r>
          </w:p>
        </w:tc>
      </w:tr>
      <w:tr w:rsidR="00A67754" w:rsidRPr="00A67754" w:rsidTr="00743D09">
        <w:trPr>
          <w:trHeight w:val="725"/>
        </w:trPr>
        <w:tc>
          <w:tcPr>
            <w:tcW w:w="616" w:type="dxa"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b)</w:t>
            </w:r>
          </w:p>
        </w:tc>
        <w:tc>
          <w:tcPr>
            <w:tcW w:w="4590" w:type="dxa"/>
          </w:tcPr>
          <w:p w:rsidR="00597865" w:rsidRPr="00CD0F20" w:rsidRDefault="00D25B92" w:rsidP="00743D09">
            <w:pPr>
              <w:jc w:val="both"/>
              <w:rPr>
                <w:rFonts w:eastAsia="Times New Roman"/>
                <w:bCs/>
                <w:strike/>
                <w:sz w:val="20"/>
                <w:szCs w:val="20"/>
                <w:lang w:val="en-GB" w:eastAsia="pl-PL"/>
              </w:rPr>
            </w:pPr>
            <w:r w:rsidRPr="00CD0F20">
              <w:rPr>
                <w:sz w:val="20"/>
                <w:szCs w:val="20"/>
                <w:lang w:val="en-US"/>
              </w:rPr>
              <w:t>knowledge of the most important scientific achievements and the state of research in the planned research area</w:t>
            </w:r>
          </w:p>
        </w:tc>
        <w:tc>
          <w:tcPr>
            <w:tcW w:w="4587" w:type="dxa"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10 points (max.)</w:t>
            </w:r>
          </w:p>
        </w:tc>
      </w:tr>
      <w:tr w:rsidR="00597865" w:rsidRPr="00A67754" w:rsidTr="00743D09">
        <w:trPr>
          <w:trHeight w:val="725"/>
        </w:trPr>
        <w:tc>
          <w:tcPr>
            <w:tcW w:w="616" w:type="dxa"/>
          </w:tcPr>
          <w:p w:rsidR="00597865" w:rsidRPr="00A67754" w:rsidRDefault="00597865" w:rsidP="00743D09">
            <w:pPr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c)</w:t>
            </w:r>
          </w:p>
        </w:tc>
        <w:tc>
          <w:tcPr>
            <w:tcW w:w="4590" w:type="dxa"/>
          </w:tcPr>
          <w:p w:rsidR="00597865" w:rsidRPr="00CD0F20" w:rsidRDefault="00D25B92" w:rsidP="00743D09">
            <w:pPr>
              <w:jc w:val="both"/>
              <w:rPr>
                <w:rFonts w:eastAsia="Times New Roman"/>
                <w:bCs/>
                <w:strike/>
                <w:sz w:val="20"/>
                <w:szCs w:val="20"/>
                <w:lang w:val="en-GB" w:eastAsia="pl-PL"/>
              </w:rPr>
            </w:pPr>
            <w:r w:rsidRPr="00CD0F20">
              <w:rPr>
                <w:sz w:val="20"/>
                <w:szCs w:val="20"/>
                <w:lang w:val="en-GB"/>
              </w:rPr>
              <w:t xml:space="preserve">the quality of the presentation, </w:t>
            </w:r>
            <w:r w:rsidRPr="00CD0F20">
              <w:rPr>
                <w:sz w:val="20"/>
                <w:szCs w:val="20"/>
                <w:lang w:val="en-US"/>
              </w:rPr>
              <w:t>use of specialized terminology, ability to argue effectively, communicativeness, and structure of the statement</w:t>
            </w:r>
          </w:p>
        </w:tc>
        <w:tc>
          <w:tcPr>
            <w:tcW w:w="4587" w:type="dxa"/>
          </w:tcPr>
          <w:p w:rsidR="00597865" w:rsidRPr="00A67754" w:rsidRDefault="00597865" w:rsidP="00743D0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67754">
              <w:rPr>
                <w:bCs/>
                <w:sz w:val="20"/>
                <w:szCs w:val="20"/>
                <w:lang w:val="en-GB"/>
              </w:rPr>
              <w:t>10 points (max.)</w:t>
            </w:r>
          </w:p>
        </w:tc>
      </w:tr>
    </w:tbl>
    <w:p w:rsidR="00597865" w:rsidRPr="00A67754" w:rsidRDefault="00597865" w:rsidP="00597865">
      <w:pPr>
        <w:rPr>
          <w:lang w:val="en-GB"/>
        </w:rPr>
      </w:pPr>
    </w:p>
    <w:p w:rsidR="00AB5C97" w:rsidRPr="00A67754" w:rsidRDefault="00AB5C97"/>
    <w:sectPr w:rsidR="00AB5C97" w:rsidRPr="00A67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A9A" w:rsidRDefault="003C5A9A" w:rsidP="00597865">
      <w:pPr>
        <w:spacing w:after="0" w:line="240" w:lineRule="auto"/>
      </w:pPr>
      <w:r>
        <w:separator/>
      </w:r>
    </w:p>
  </w:endnote>
  <w:endnote w:type="continuationSeparator" w:id="0">
    <w:p w:rsidR="003C5A9A" w:rsidRDefault="003C5A9A" w:rsidP="0059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A9A" w:rsidRDefault="003C5A9A" w:rsidP="00597865">
      <w:pPr>
        <w:spacing w:after="0" w:line="240" w:lineRule="auto"/>
      </w:pPr>
      <w:r>
        <w:separator/>
      </w:r>
    </w:p>
  </w:footnote>
  <w:footnote w:type="continuationSeparator" w:id="0">
    <w:p w:rsidR="003C5A9A" w:rsidRDefault="003C5A9A" w:rsidP="0059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F15AD"/>
    <w:multiLevelType w:val="hybridMultilevel"/>
    <w:tmpl w:val="6CC2C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65"/>
    <w:rsid w:val="00000F1C"/>
    <w:rsid w:val="000E1893"/>
    <w:rsid w:val="002B416F"/>
    <w:rsid w:val="002B71F6"/>
    <w:rsid w:val="00300DC2"/>
    <w:rsid w:val="003C5A9A"/>
    <w:rsid w:val="003D4B65"/>
    <w:rsid w:val="004E122E"/>
    <w:rsid w:val="00521C41"/>
    <w:rsid w:val="00597865"/>
    <w:rsid w:val="00643008"/>
    <w:rsid w:val="006C28AF"/>
    <w:rsid w:val="006F4E43"/>
    <w:rsid w:val="008A1D10"/>
    <w:rsid w:val="0090303A"/>
    <w:rsid w:val="00932B22"/>
    <w:rsid w:val="00946496"/>
    <w:rsid w:val="009677F0"/>
    <w:rsid w:val="00981A6B"/>
    <w:rsid w:val="00A2123F"/>
    <w:rsid w:val="00A67754"/>
    <w:rsid w:val="00AB5C97"/>
    <w:rsid w:val="00B54D2F"/>
    <w:rsid w:val="00CA085F"/>
    <w:rsid w:val="00CD0F20"/>
    <w:rsid w:val="00D25B92"/>
    <w:rsid w:val="00DB0FF2"/>
    <w:rsid w:val="00E0680E"/>
    <w:rsid w:val="00F12EA2"/>
    <w:rsid w:val="00F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250E0-5933-4438-874D-98D1FFF6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865"/>
  </w:style>
  <w:style w:type="paragraph" w:styleId="Stopka">
    <w:name w:val="footer"/>
    <w:basedOn w:val="Normalny"/>
    <w:link w:val="StopkaZnak"/>
    <w:uiPriority w:val="99"/>
    <w:unhideWhenUsed/>
    <w:rsid w:val="0059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865"/>
  </w:style>
  <w:style w:type="table" w:styleId="Tabela-Siatka">
    <w:name w:val="Table Grid"/>
    <w:basedOn w:val="Standardowy"/>
    <w:uiPriority w:val="39"/>
    <w:rsid w:val="0059786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9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Wyszczelska Ewa</dc:creator>
  <cp:keywords/>
  <dc:description/>
  <cp:lastModifiedBy>Drzymulska Danuta</cp:lastModifiedBy>
  <cp:revision>2</cp:revision>
  <dcterms:created xsi:type="dcterms:W3CDTF">2026-02-18T10:34:00Z</dcterms:created>
  <dcterms:modified xsi:type="dcterms:W3CDTF">2026-02-18T10:34:00Z</dcterms:modified>
</cp:coreProperties>
</file>